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76342" w14:textId="474DCB39" w:rsidR="00CE3E13" w:rsidRPr="000B26A4" w:rsidRDefault="00C31809" w:rsidP="0087265B">
      <w:pPr>
        <w:shd w:val="clear" w:color="auto" w:fill="FFFFFF"/>
        <w:spacing w:after="75" w:line="330" w:lineRule="atLeast"/>
        <w:ind w:right="-288"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4D79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t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emelj</w:t>
      </w:r>
      <w:r w:rsidR="00CD661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u</w:t>
      </w:r>
      <w:r w:rsidR="00CE3E13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članka 3</w:t>
      </w:r>
      <w:r w:rsidR="00574F0D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5</w:t>
      </w:r>
      <w:r w:rsidR="00CE3E13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Statuta Općine Sveti Martin na Muri („</w:t>
      </w:r>
      <w:r w:rsidR="00CE3E13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Služb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eni glasnik Međimurske županije“ broj </w:t>
      </w:r>
      <w:r w:rsidR="00574F0D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5/2021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), Općinsko vijeće Općine Sveti Martin na Muri na</w:t>
      </w:r>
      <w:r w:rsidR="006B56A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="00E1606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30</w:t>
      </w:r>
      <w:r w:rsidR="006B56A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. </w:t>
      </w:r>
      <w:r w:rsidR="00CE3E13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sje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dnici održanoj dana</w:t>
      </w:r>
      <w:r w:rsidR="0094092D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="006B56A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</w:t>
      </w:r>
      <w:r w:rsidR="00E1606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0</w:t>
      </w:r>
      <w:r w:rsidR="006B56A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.0</w:t>
      </w:r>
      <w:r w:rsidR="00E1606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</w:t>
      </w:r>
      <w:r w:rsidR="006B56A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  <w:r w:rsidR="000B03AA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202</w:t>
      </w:r>
      <w:r w:rsidR="00E1606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5</w:t>
      </w:r>
      <w:r w:rsidR="00B76DA7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  <w:r w:rsidR="0087265B"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godine donosi</w:t>
      </w:r>
    </w:p>
    <w:p w14:paraId="29439916" w14:textId="4279DC86" w:rsidR="000B26A4" w:rsidRPr="000B26A4" w:rsidRDefault="00CE3E13" w:rsidP="00C3180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br/>
      </w:r>
    </w:p>
    <w:p w14:paraId="2154A016" w14:textId="77777777" w:rsidR="000B26A4" w:rsidRPr="000B26A4" w:rsidRDefault="000B26A4" w:rsidP="000B26A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96394F" w14:textId="77777777" w:rsidR="00C31809" w:rsidRPr="00F735DC" w:rsidRDefault="00C31809" w:rsidP="00C318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D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A2130A3" w14:textId="7D59930C" w:rsidR="00C31809" w:rsidRPr="00F735DC" w:rsidRDefault="00C31809" w:rsidP="00C318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DC">
        <w:rPr>
          <w:rFonts w:ascii="Times New Roman" w:hAnsi="Times New Roman" w:cs="Times New Roman"/>
          <w:b/>
          <w:sz w:val="24"/>
          <w:szCs w:val="24"/>
        </w:rPr>
        <w:t xml:space="preserve">o prihvaćanju Izvješća o </w:t>
      </w:r>
      <w:r w:rsidR="00CD6618">
        <w:rPr>
          <w:rFonts w:ascii="Times New Roman" w:hAnsi="Times New Roman" w:cs="Times New Roman"/>
          <w:b/>
          <w:sz w:val="24"/>
          <w:szCs w:val="24"/>
        </w:rPr>
        <w:t>poslovanju Vlastitog pogona</w:t>
      </w:r>
      <w:r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E1606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653CC1B" w14:textId="77777777" w:rsidR="00C31809" w:rsidRPr="00F735DC" w:rsidRDefault="00C31809" w:rsidP="00C318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CA216B" w14:textId="77777777" w:rsidR="00C31809" w:rsidRPr="00F735DC" w:rsidRDefault="00C31809" w:rsidP="00C318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D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070D824" w14:textId="2A0B9A9B" w:rsidR="00C31809" w:rsidRDefault="00C31809" w:rsidP="00C318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35DC">
        <w:rPr>
          <w:rFonts w:ascii="Times New Roman" w:hAnsi="Times New Roman" w:cs="Times New Roman"/>
          <w:sz w:val="24"/>
          <w:szCs w:val="24"/>
        </w:rPr>
        <w:t xml:space="preserve">Ovim Zaključkom usvaja se Izvješće načelnika o </w:t>
      </w:r>
      <w:r w:rsidR="00CD6618">
        <w:rPr>
          <w:rFonts w:ascii="Times New Roman" w:hAnsi="Times New Roman" w:cs="Times New Roman"/>
          <w:sz w:val="24"/>
          <w:szCs w:val="24"/>
        </w:rPr>
        <w:t>poslovanju Vlastitog pogona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E160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 (u daljnjem tekstu: Izvješće) od dana 20.02.202</w:t>
      </w:r>
      <w:r w:rsidR="00E16067">
        <w:rPr>
          <w:rFonts w:ascii="Times New Roman" w:hAnsi="Times New Roman" w:cs="Times New Roman"/>
          <w:sz w:val="24"/>
          <w:szCs w:val="24"/>
        </w:rPr>
        <w:t>5</w:t>
      </w:r>
      <w:r w:rsidRPr="00F735DC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22C27341" w14:textId="77777777" w:rsidR="00C31809" w:rsidRDefault="00C31809" w:rsidP="00C318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503A3C" w14:textId="77777777" w:rsidR="00C31809" w:rsidRPr="00473A1C" w:rsidRDefault="00C31809" w:rsidP="00C318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D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0ED6F2C8" w14:textId="77777777" w:rsidR="00C31809" w:rsidRPr="00F735DC" w:rsidRDefault="00C31809" w:rsidP="00C318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35DC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 xml:space="preserve">iz članka 1. ovog Zaključka </w:t>
      </w:r>
      <w:r w:rsidRPr="00F735DC">
        <w:rPr>
          <w:rFonts w:ascii="Times New Roman" w:hAnsi="Times New Roman" w:cs="Times New Roman"/>
          <w:sz w:val="24"/>
          <w:szCs w:val="24"/>
        </w:rPr>
        <w:t xml:space="preserve">prilog je ovom Zaključku i njegov je sastavni dio. </w:t>
      </w:r>
    </w:p>
    <w:p w14:paraId="672C941B" w14:textId="77777777" w:rsidR="00C31809" w:rsidRPr="00F735DC" w:rsidRDefault="00C31809" w:rsidP="00C318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ACB84" w14:textId="77777777" w:rsidR="00C31809" w:rsidRPr="00473A1C" w:rsidRDefault="00C31809" w:rsidP="00C318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DC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E9E5C85" w14:textId="77777777" w:rsidR="00C31809" w:rsidRPr="00F735DC" w:rsidRDefault="00C31809" w:rsidP="00C318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35DC">
        <w:rPr>
          <w:rFonts w:ascii="Times New Roman" w:hAnsi="Times New Roman" w:cs="Times New Roman"/>
          <w:sz w:val="24"/>
          <w:szCs w:val="24"/>
        </w:rPr>
        <w:t>Ovaj Zaključak stupa na snagu osmog dana od dana objave u „Službenom glasniku Međimurske županije“.</w:t>
      </w:r>
    </w:p>
    <w:p w14:paraId="78C70871" w14:textId="1732940B" w:rsidR="00CE3E13" w:rsidRPr="000B26A4" w:rsidRDefault="00CE3E13" w:rsidP="00133117">
      <w:pPr>
        <w:shd w:val="clear" w:color="auto" w:fill="FFFFFF"/>
        <w:spacing w:before="100" w:beforeAutospacing="1" w:after="100" w:afterAutospacing="1" w:line="253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069BBE75" w14:textId="77777777" w:rsidR="00CE3E13" w:rsidRDefault="0087265B" w:rsidP="0087265B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OPĆINSKO VIJEĆE OPĆINE SVETI MARTIN NA MURI</w:t>
      </w:r>
    </w:p>
    <w:p w14:paraId="0B827140" w14:textId="77777777" w:rsidR="006B56AD" w:rsidRPr="000B26A4" w:rsidRDefault="006B56AD" w:rsidP="0087265B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13A3D89F" w14:textId="77777777" w:rsidR="00133117" w:rsidRPr="002944A6" w:rsidRDefault="00133117" w:rsidP="00133117">
      <w:pPr>
        <w:shd w:val="clear" w:color="auto" w:fill="FFFFFF"/>
        <w:spacing w:after="75" w:line="330" w:lineRule="atLeast"/>
        <w:rPr>
          <w:rFonts w:eastAsia="Times New Roman" w:cs="Times New Roman"/>
          <w:color w:val="333333"/>
          <w:lang w:eastAsia="hr-HR"/>
        </w:rPr>
      </w:pPr>
      <w:r w:rsidRPr="002944A6">
        <w:rPr>
          <w:rFonts w:eastAsia="Times New Roman" w:cs="Times New Roman"/>
          <w:color w:val="333333"/>
          <w:lang w:eastAsia="hr-HR"/>
        </w:rPr>
        <w:t>KLASA: 024-01/25-01/1</w:t>
      </w:r>
    </w:p>
    <w:p w14:paraId="0FBA0349" w14:textId="00BB4BF9" w:rsidR="00133117" w:rsidRPr="002944A6" w:rsidRDefault="00133117" w:rsidP="00133117">
      <w:pPr>
        <w:shd w:val="clear" w:color="auto" w:fill="FFFFFF"/>
        <w:spacing w:after="75" w:line="330" w:lineRule="atLeast"/>
        <w:rPr>
          <w:rFonts w:eastAsia="Times New Roman" w:cs="Times New Roman"/>
          <w:color w:val="333333"/>
          <w:lang w:eastAsia="hr-HR"/>
        </w:rPr>
      </w:pPr>
      <w:r w:rsidRPr="002944A6">
        <w:rPr>
          <w:rFonts w:eastAsia="Times New Roman" w:cs="Times New Roman"/>
          <w:color w:val="333333"/>
          <w:lang w:eastAsia="hr-HR"/>
        </w:rPr>
        <w:t>URBROJ: 2109-17-01-25-</w:t>
      </w:r>
      <w:r>
        <w:rPr>
          <w:rFonts w:eastAsia="Times New Roman" w:cs="Times New Roman"/>
          <w:color w:val="333333"/>
          <w:lang w:eastAsia="hr-HR"/>
        </w:rPr>
        <w:t>1</w:t>
      </w:r>
      <w:r>
        <w:rPr>
          <w:rFonts w:eastAsia="Times New Roman" w:cs="Times New Roman"/>
          <w:color w:val="333333"/>
          <w:lang w:eastAsia="hr-HR"/>
        </w:rPr>
        <w:t>1</w:t>
      </w:r>
    </w:p>
    <w:p w14:paraId="6E1CD1D9" w14:textId="77777777" w:rsidR="00133117" w:rsidRPr="002944A6" w:rsidRDefault="00133117" w:rsidP="00133117">
      <w:pPr>
        <w:shd w:val="clear" w:color="auto" w:fill="FFFFFF"/>
        <w:spacing w:after="75" w:line="330" w:lineRule="atLeast"/>
        <w:rPr>
          <w:rFonts w:eastAsia="Times New Roman" w:cs="Times New Roman"/>
          <w:color w:val="333333"/>
          <w:lang w:eastAsia="hr-HR"/>
        </w:rPr>
      </w:pPr>
      <w:r w:rsidRPr="002944A6">
        <w:rPr>
          <w:rFonts w:eastAsia="Times New Roman" w:cs="Times New Roman"/>
          <w:color w:val="333333"/>
          <w:lang w:eastAsia="hr-HR"/>
        </w:rPr>
        <w:t>SVETI MARTIN NA MURI, 20. veljače 2025.</w:t>
      </w:r>
    </w:p>
    <w:p w14:paraId="1FE63518" w14:textId="77777777" w:rsidR="0087265B" w:rsidRPr="000B26A4" w:rsidRDefault="0087265B" w:rsidP="00CE3E1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D8FA219" w14:textId="77777777" w:rsidR="00CE3E13" w:rsidRPr="000B26A4" w:rsidRDefault="00CE3E13" w:rsidP="00CE3E1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47D3BAA0" w14:textId="34B7EC16" w:rsidR="00CE3E13" w:rsidRPr="000B26A4" w:rsidRDefault="00293606" w:rsidP="000B03A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PREDSJEDNIK</w:t>
      </w:r>
    </w:p>
    <w:p w14:paraId="20AB7627" w14:textId="3FF853E9" w:rsidR="00CE3E13" w:rsidRPr="000B26A4" w:rsidRDefault="00293606" w:rsidP="000B03A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OPĆINSKOG VIJEĆA</w:t>
      </w:r>
    </w:p>
    <w:p w14:paraId="6CE06A77" w14:textId="77777777" w:rsidR="00293606" w:rsidRPr="000B26A4" w:rsidRDefault="00293606" w:rsidP="000B03A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                                                                                                                           Ivica Kutnjak, v.r.</w:t>
      </w:r>
    </w:p>
    <w:p w14:paraId="78614F30" w14:textId="77777777" w:rsidR="00CE3E13" w:rsidRPr="000B26A4" w:rsidRDefault="00CE3E13" w:rsidP="00293606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0B26A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4827DD4C" w14:textId="77777777" w:rsidR="008E2B7F" w:rsidRPr="00B76DA7" w:rsidRDefault="008E2B7F"/>
    <w:sectPr w:rsidR="008E2B7F" w:rsidRPr="00B76DA7" w:rsidSect="00F37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5442" w14:textId="77777777" w:rsidR="00E84C99" w:rsidRDefault="00E84C99" w:rsidP="000B03AA">
      <w:pPr>
        <w:spacing w:after="0" w:line="240" w:lineRule="auto"/>
      </w:pPr>
      <w:r>
        <w:separator/>
      </w:r>
    </w:p>
  </w:endnote>
  <w:endnote w:type="continuationSeparator" w:id="0">
    <w:p w14:paraId="15C891E0" w14:textId="77777777" w:rsidR="00E84C99" w:rsidRDefault="00E84C99" w:rsidP="000B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0A4A" w14:textId="77777777" w:rsidR="00E84C99" w:rsidRDefault="00E84C99" w:rsidP="000B03AA">
      <w:pPr>
        <w:spacing w:after="0" w:line="240" w:lineRule="auto"/>
      </w:pPr>
      <w:r>
        <w:separator/>
      </w:r>
    </w:p>
  </w:footnote>
  <w:footnote w:type="continuationSeparator" w:id="0">
    <w:p w14:paraId="694DB2F0" w14:textId="77777777" w:rsidR="00E84C99" w:rsidRDefault="00E84C99" w:rsidP="000B0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BE73" w14:textId="1C874D2E" w:rsidR="000B03AA" w:rsidRDefault="000B03AA" w:rsidP="000B03AA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10457"/>
    <w:multiLevelType w:val="hybridMultilevel"/>
    <w:tmpl w:val="7A9C26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86896"/>
    <w:multiLevelType w:val="hybridMultilevel"/>
    <w:tmpl w:val="F528802A"/>
    <w:lvl w:ilvl="0" w:tplc="554A608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473794222">
    <w:abstractNumId w:val="0"/>
  </w:num>
  <w:num w:numId="2" w16cid:durableId="99950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13"/>
    <w:rsid w:val="00042DA7"/>
    <w:rsid w:val="00060A29"/>
    <w:rsid w:val="000B03AA"/>
    <w:rsid w:val="000B26A4"/>
    <w:rsid w:val="000E6095"/>
    <w:rsid w:val="00133117"/>
    <w:rsid w:val="00152971"/>
    <w:rsid w:val="001A7DD2"/>
    <w:rsid w:val="001D2647"/>
    <w:rsid w:val="00293606"/>
    <w:rsid w:val="002F30C3"/>
    <w:rsid w:val="0043687D"/>
    <w:rsid w:val="005704C4"/>
    <w:rsid w:val="00574F0D"/>
    <w:rsid w:val="00606258"/>
    <w:rsid w:val="006B3635"/>
    <w:rsid w:val="006B56AD"/>
    <w:rsid w:val="006E4C4E"/>
    <w:rsid w:val="006F50B0"/>
    <w:rsid w:val="007F1214"/>
    <w:rsid w:val="0087265B"/>
    <w:rsid w:val="008779FD"/>
    <w:rsid w:val="008E2B7F"/>
    <w:rsid w:val="0094092D"/>
    <w:rsid w:val="00AA3685"/>
    <w:rsid w:val="00B65C4C"/>
    <w:rsid w:val="00B76DA7"/>
    <w:rsid w:val="00BF65E5"/>
    <w:rsid w:val="00C31809"/>
    <w:rsid w:val="00C4427E"/>
    <w:rsid w:val="00CD6618"/>
    <w:rsid w:val="00CE3E13"/>
    <w:rsid w:val="00D21661"/>
    <w:rsid w:val="00E11C21"/>
    <w:rsid w:val="00E16067"/>
    <w:rsid w:val="00E84C99"/>
    <w:rsid w:val="00F03FD3"/>
    <w:rsid w:val="00F370FA"/>
    <w:rsid w:val="00FB332D"/>
    <w:rsid w:val="00FD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7C3B"/>
  <w15:docId w15:val="{9E02321E-6356-48B2-8A7C-BFBD3206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7F"/>
  </w:style>
  <w:style w:type="paragraph" w:styleId="Naslov2">
    <w:name w:val="heading 2"/>
    <w:basedOn w:val="Normal"/>
    <w:link w:val="Naslov2Char"/>
    <w:uiPriority w:val="9"/>
    <w:qFormat/>
    <w:rsid w:val="00CE3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E3E1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apple-converted-space">
    <w:name w:val="apple-converted-space"/>
    <w:basedOn w:val="Zadanifontodlomka"/>
    <w:rsid w:val="00CE3E13"/>
  </w:style>
  <w:style w:type="paragraph" w:styleId="Tekstbalonia">
    <w:name w:val="Balloon Text"/>
    <w:basedOn w:val="Normal"/>
    <w:link w:val="TekstbaloniaChar"/>
    <w:uiPriority w:val="99"/>
    <w:semiHidden/>
    <w:unhideWhenUsed/>
    <w:rsid w:val="00CE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E1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7265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B0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3AA"/>
  </w:style>
  <w:style w:type="paragraph" w:styleId="Podnoje">
    <w:name w:val="footer"/>
    <w:basedOn w:val="Normal"/>
    <w:link w:val="PodnojeChar"/>
    <w:uiPriority w:val="99"/>
    <w:unhideWhenUsed/>
    <w:rsid w:val="000B0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</dc:creator>
  <cp:keywords/>
  <dc:description/>
  <cp:lastModifiedBy>Općina Sveti Martin na Muri</cp:lastModifiedBy>
  <cp:revision>2</cp:revision>
  <cp:lastPrinted>2021-04-06T08:55:00Z</cp:lastPrinted>
  <dcterms:created xsi:type="dcterms:W3CDTF">2025-02-21T09:08:00Z</dcterms:created>
  <dcterms:modified xsi:type="dcterms:W3CDTF">2025-02-21T09:08:00Z</dcterms:modified>
</cp:coreProperties>
</file>