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BBF7" w14:textId="7DEAC1DE" w:rsidR="00D27CF6" w:rsidRPr="0056615C" w:rsidRDefault="00000000" w:rsidP="00D27CF6">
      <w:pPr>
        <w:rPr>
          <w:rStyle w:val="Istaknuto"/>
          <w:rFonts w:asciiTheme="majorHAnsi" w:hAnsiTheme="majorHAnsi" w:cstheme="minorHAnsi"/>
          <w:i w:val="0"/>
          <w:iCs w:val="0"/>
          <w:sz w:val="24"/>
          <w:szCs w:val="24"/>
        </w:rPr>
      </w:pPr>
      <w:r>
        <w:rPr>
          <w:rStyle w:val="Istaknuto"/>
          <w:szCs w:val="20"/>
          <w:lang w:val="en-GB" w:eastAsia="ar-SA"/>
        </w:rPr>
        <w:object w:dxaOrig="1440" w:dyaOrig="1440" w14:anchorId="2B5ACA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.25pt;margin-top:4.2pt;width:45.4pt;height:55pt;z-index:251659264">
            <v:imagedata r:id="rId6" o:title=""/>
            <w10:wrap type="topAndBottom"/>
          </v:shape>
          <o:OLEObject Type="Embed" ProgID="MS_ClipArt_Gallery" ShapeID="_x0000_s1026" DrawAspect="Content" ObjectID="_1816073139" r:id="rId7"/>
        </w:object>
      </w:r>
      <w:r w:rsidR="00D27CF6">
        <w:rPr>
          <w:rStyle w:val="Istaknuto"/>
          <w:rFonts w:asciiTheme="majorHAnsi" w:hAnsiTheme="majorHAnsi"/>
          <w:b/>
          <w:sz w:val="24"/>
          <w:szCs w:val="24"/>
        </w:rPr>
        <w:t xml:space="preserve">   </w:t>
      </w:r>
      <w:r w:rsidR="00D27CF6" w:rsidRPr="00A372B6">
        <w:rPr>
          <w:rStyle w:val="Istaknuto"/>
          <w:rFonts w:asciiTheme="majorHAnsi" w:hAnsiTheme="majorHAnsi"/>
          <w:b/>
          <w:sz w:val="24"/>
          <w:szCs w:val="24"/>
        </w:rPr>
        <w:t>REPUBLIKA HRVATSKA</w:t>
      </w:r>
    </w:p>
    <w:p w14:paraId="09A8D6D7" w14:textId="4513F227" w:rsidR="00D27CF6" w:rsidRDefault="00D27CF6" w:rsidP="00D27CF6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Pr="00A372B6">
        <w:rPr>
          <w:rFonts w:asciiTheme="majorHAnsi" w:hAnsiTheme="majorHAnsi"/>
          <w:b/>
          <w:sz w:val="24"/>
          <w:szCs w:val="24"/>
        </w:rPr>
        <w:t>MEĐIMURSKA ŽUPANIJA</w:t>
      </w:r>
    </w:p>
    <w:p w14:paraId="2D469CFF" w14:textId="293DA12E" w:rsidR="00D27CF6" w:rsidRPr="00BB334A" w:rsidRDefault="00000000" w:rsidP="00D27CF6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object w:dxaOrig="1440" w:dyaOrig="1440" w14:anchorId="551F846E">
          <v:shape id="_x0000_s1027" type="#_x0000_t75" style="position:absolute;left:0;text-align:left;margin-left:9.95pt;margin-top:92.55pt;width:35.45pt;height:43.45pt;z-index:251660288;mso-position-horizontal-relative:margin;mso-position-vertical-relative:margin" filled="t">
            <v:imagedata r:id="rId8" o:title=""/>
            <o:lock v:ext="edit" aspectratio="f"/>
            <w10:wrap type="square" anchorx="margin" anchory="margin"/>
          </v:shape>
          <o:OLEObject Type="Embed" ProgID="StaticMetafile" ShapeID="_x0000_s1027" DrawAspect="Content" ObjectID="_1816073140" r:id="rId9"/>
        </w:object>
      </w:r>
      <w:r w:rsidR="00D27CF6" w:rsidRPr="00A372B6">
        <w:rPr>
          <w:rFonts w:asciiTheme="majorHAnsi" w:hAnsiTheme="majorHAnsi"/>
          <w:b/>
          <w:sz w:val="24"/>
          <w:szCs w:val="24"/>
        </w:rPr>
        <w:t>OPĆIN</w:t>
      </w:r>
      <w:r w:rsidR="00D27CF6">
        <w:rPr>
          <w:rFonts w:asciiTheme="majorHAnsi" w:hAnsiTheme="majorHAnsi"/>
          <w:b/>
          <w:sz w:val="24"/>
          <w:szCs w:val="24"/>
        </w:rPr>
        <w:t>A SVETI MARTIN NA MURI</w:t>
      </w:r>
    </w:p>
    <w:p w14:paraId="0901A088" w14:textId="77777777" w:rsidR="00D27CF6" w:rsidRDefault="00D27CF6" w:rsidP="00D27CF6">
      <w:pPr>
        <w:rPr>
          <w:rFonts w:asciiTheme="majorHAnsi" w:hAnsiTheme="majorHAnsi"/>
          <w:b/>
          <w:bCs/>
          <w:sz w:val="24"/>
          <w:szCs w:val="24"/>
        </w:rPr>
      </w:pPr>
      <w:r w:rsidRPr="00BE6C67">
        <w:rPr>
          <w:rFonts w:asciiTheme="majorHAnsi" w:hAnsiTheme="majorHAnsi"/>
          <w:b/>
          <w:bCs/>
          <w:sz w:val="24"/>
          <w:szCs w:val="24"/>
        </w:rPr>
        <w:t>TRG</w:t>
      </w:r>
      <w:r>
        <w:rPr>
          <w:rFonts w:asciiTheme="majorHAnsi" w:hAnsiTheme="majorHAnsi"/>
          <w:b/>
          <w:bCs/>
          <w:sz w:val="24"/>
          <w:szCs w:val="24"/>
        </w:rPr>
        <w:t xml:space="preserve"> SVETOG MARTINA 7</w:t>
      </w:r>
    </w:p>
    <w:p w14:paraId="1E78363C" w14:textId="77777777" w:rsidR="00D27CF6" w:rsidRPr="00BE6C67" w:rsidRDefault="00D27CF6" w:rsidP="00D27CF6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40313 SVETI MARTIN NA MURI</w:t>
      </w:r>
    </w:p>
    <w:p w14:paraId="3C495C52" w14:textId="77777777" w:rsidR="0005172C" w:rsidRPr="0005172C" w:rsidRDefault="0005172C" w:rsidP="0005172C">
      <w:pPr>
        <w:spacing w:line="240" w:lineRule="auto"/>
        <w:rPr>
          <w:b/>
          <w:bCs/>
          <w:iCs/>
          <w:sz w:val="24"/>
          <w:szCs w:val="24"/>
        </w:rPr>
      </w:pPr>
    </w:p>
    <w:p w14:paraId="65677B78" w14:textId="76CB36C8" w:rsidR="0005172C" w:rsidRPr="0005172C" w:rsidRDefault="0005172C" w:rsidP="0005172C">
      <w:pPr>
        <w:spacing w:line="240" w:lineRule="auto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KLASA: 112-02/25-01/0</w:t>
      </w:r>
      <w:r w:rsidR="00064923">
        <w:rPr>
          <w:bCs/>
          <w:sz w:val="24"/>
          <w:szCs w:val="24"/>
        </w:rPr>
        <w:t>2</w:t>
      </w:r>
    </w:p>
    <w:p w14:paraId="4DF8A7F3" w14:textId="77777777" w:rsidR="0005172C" w:rsidRPr="0005172C" w:rsidRDefault="0005172C" w:rsidP="0005172C">
      <w:pPr>
        <w:spacing w:line="240" w:lineRule="auto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URBROJ: 2109-17-02-25-1</w:t>
      </w:r>
    </w:p>
    <w:p w14:paraId="574FEAB2" w14:textId="3BB56F75" w:rsidR="0005172C" w:rsidRPr="0005172C" w:rsidRDefault="0005172C" w:rsidP="0005172C">
      <w:pPr>
        <w:spacing w:line="240" w:lineRule="auto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 xml:space="preserve">Sveti Martin na Muri, </w:t>
      </w:r>
      <w:r w:rsidR="00064923">
        <w:rPr>
          <w:bCs/>
          <w:sz w:val="24"/>
          <w:szCs w:val="24"/>
        </w:rPr>
        <w:t>07</w:t>
      </w:r>
      <w:r w:rsidRPr="0005172C">
        <w:rPr>
          <w:bCs/>
          <w:sz w:val="24"/>
          <w:szCs w:val="24"/>
        </w:rPr>
        <w:t>.0</w:t>
      </w:r>
      <w:r w:rsidR="00064923">
        <w:rPr>
          <w:bCs/>
          <w:sz w:val="24"/>
          <w:szCs w:val="24"/>
        </w:rPr>
        <w:t>8</w:t>
      </w:r>
      <w:r w:rsidRPr="0005172C">
        <w:rPr>
          <w:bCs/>
          <w:sz w:val="24"/>
          <w:szCs w:val="24"/>
        </w:rPr>
        <w:t>.2025. godine</w:t>
      </w:r>
    </w:p>
    <w:p w14:paraId="2FEB8B34" w14:textId="77777777" w:rsidR="0005172C" w:rsidRPr="0005172C" w:rsidRDefault="0005172C" w:rsidP="0005172C">
      <w:pPr>
        <w:spacing w:line="240" w:lineRule="auto"/>
        <w:rPr>
          <w:bCs/>
          <w:sz w:val="24"/>
          <w:szCs w:val="24"/>
        </w:rPr>
      </w:pPr>
    </w:p>
    <w:p w14:paraId="7A4809E0" w14:textId="146C2FE2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 xml:space="preserve">            Na temelju članka 53.a Zakona o lokalnoj i područnoj (regionalnoj) samoupravi („Narodne novine“ broj 33/01, 60/01, 129/05, 109/07, 125/08, 36/09, 150/11, 144/12, 123/17, 98/19 i 144/20) članka 17. i članka 19. stavka 2. Zakona o službenicima i namještenicima u lokalnoj i područnoj (regionalnoj) samoupravi („Narodne novine“ broj 86/08, 61/11, 4/18</w:t>
      </w:r>
      <w:r w:rsidR="00064923">
        <w:rPr>
          <w:bCs/>
          <w:sz w:val="24"/>
          <w:szCs w:val="24"/>
        </w:rPr>
        <w:t xml:space="preserve">, </w:t>
      </w:r>
      <w:r w:rsidRPr="0005172C">
        <w:rPr>
          <w:bCs/>
          <w:sz w:val="24"/>
          <w:szCs w:val="24"/>
        </w:rPr>
        <w:t>112/19</w:t>
      </w:r>
      <w:r w:rsidR="00064923">
        <w:rPr>
          <w:bCs/>
          <w:sz w:val="24"/>
          <w:szCs w:val="24"/>
        </w:rPr>
        <w:t>, 17/25</w:t>
      </w:r>
      <w:r w:rsidRPr="0005172C">
        <w:rPr>
          <w:bCs/>
          <w:sz w:val="24"/>
          <w:szCs w:val="24"/>
        </w:rPr>
        <w:t>; dalje: ZSN), općinski načelnik Općine Sveti Martin na Muri raspisuje</w:t>
      </w:r>
    </w:p>
    <w:p w14:paraId="38AFDB39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</w:p>
    <w:p w14:paraId="4D79F57E" w14:textId="77777777" w:rsidR="0005172C" w:rsidRPr="0005172C" w:rsidRDefault="0005172C" w:rsidP="0005172C">
      <w:pPr>
        <w:spacing w:line="240" w:lineRule="auto"/>
        <w:jc w:val="center"/>
        <w:rPr>
          <w:b/>
          <w:bCs/>
          <w:sz w:val="24"/>
          <w:szCs w:val="24"/>
        </w:rPr>
      </w:pPr>
      <w:r w:rsidRPr="0005172C">
        <w:rPr>
          <w:b/>
          <w:bCs/>
          <w:sz w:val="24"/>
          <w:szCs w:val="24"/>
        </w:rPr>
        <w:t>JAVNI NATJEČAJ</w:t>
      </w:r>
    </w:p>
    <w:p w14:paraId="5ACBD02B" w14:textId="77777777" w:rsidR="0005172C" w:rsidRPr="0005172C" w:rsidRDefault="0005172C" w:rsidP="0005172C">
      <w:pPr>
        <w:spacing w:line="240" w:lineRule="auto"/>
        <w:jc w:val="center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za imenovanje pročelnika Jedinstvenog upravnog odjela Općine Sveti Martin na Muri</w:t>
      </w:r>
    </w:p>
    <w:p w14:paraId="57FDE2F4" w14:textId="7E61FC15" w:rsidR="0005172C" w:rsidRPr="0005172C" w:rsidRDefault="0005172C" w:rsidP="0005172C">
      <w:pPr>
        <w:spacing w:line="240" w:lineRule="auto"/>
        <w:jc w:val="center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1 izvršitelj na neodređeno vrijeme, uz probni rad od tri mjeseca.</w:t>
      </w:r>
    </w:p>
    <w:p w14:paraId="41F8829B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</w:p>
    <w:p w14:paraId="75B75796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Kandidati moraju ispunjavati opće uvjete za prijam u službu propisane u članku 12. ZSN-a.</w:t>
      </w:r>
    </w:p>
    <w:p w14:paraId="15A8092F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Opći uvjeti za prijam u službu su:</w:t>
      </w:r>
    </w:p>
    <w:p w14:paraId="6A7514EE" w14:textId="77777777" w:rsidR="0005172C" w:rsidRPr="0005172C" w:rsidRDefault="0005172C" w:rsidP="0005172C">
      <w:pPr>
        <w:numPr>
          <w:ilvl w:val="0"/>
          <w:numId w:val="1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punoljetnost,</w:t>
      </w:r>
    </w:p>
    <w:p w14:paraId="28B0EBE5" w14:textId="77777777" w:rsidR="0005172C" w:rsidRPr="0005172C" w:rsidRDefault="0005172C" w:rsidP="0005172C">
      <w:pPr>
        <w:numPr>
          <w:ilvl w:val="0"/>
          <w:numId w:val="1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hrvatsko državljanstvo,</w:t>
      </w:r>
    </w:p>
    <w:p w14:paraId="26566637" w14:textId="77777777" w:rsidR="0005172C" w:rsidRPr="0005172C" w:rsidRDefault="0005172C" w:rsidP="0005172C">
      <w:pPr>
        <w:numPr>
          <w:ilvl w:val="0"/>
          <w:numId w:val="1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zdravstvena sposobnost za obavljanje poslova radnog mjesta na koje se osoba prima.</w:t>
      </w:r>
    </w:p>
    <w:p w14:paraId="5B9C2465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Osim općih uvjeta za prijam u službu kandidati moraju ispunjavati sljedeće posebne uvjete za prijam u službu:</w:t>
      </w:r>
    </w:p>
    <w:p w14:paraId="102D1D6C" w14:textId="77777777" w:rsidR="0005172C" w:rsidRPr="0005172C" w:rsidRDefault="0005172C" w:rsidP="0005172C">
      <w:pPr>
        <w:numPr>
          <w:ilvl w:val="0"/>
          <w:numId w:val="2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sveučilišni diplomski studij ili sveučilišni integrirani prijediplomski i diplomski studij ili stručni diplomski studij,</w:t>
      </w:r>
    </w:p>
    <w:p w14:paraId="2DCE6CD6" w14:textId="77777777" w:rsidR="0005172C" w:rsidRPr="0005172C" w:rsidRDefault="0005172C" w:rsidP="0005172C">
      <w:pPr>
        <w:numPr>
          <w:ilvl w:val="0"/>
          <w:numId w:val="2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najmanje jedna godina radnog iskustva na odgovarajućim poslovima,</w:t>
      </w:r>
    </w:p>
    <w:p w14:paraId="633214D9" w14:textId="77777777" w:rsidR="0005172C" w:rsidRPr="0005172C" w:rsidRDefault="0005172C" w:rsidP="0005172C">
      <w:pPr>
        <w:numPr>
          <w:ilvl w:val="0"/>
          <w:numId w:val="2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organizacijske sposobnosti i komunikacijske vještine potrebne za uspješno upravljanje koje će se utvrditi u intervjuu,</w:t>
      </w:r>
    </w:p>
    <w:p w14:paraId="1356B123" w14:textId="77777777" w:rsidR="0005172C" w:rsidRPr="0005172C" w:rsidRDefault="0005172C" w:rsidP="0005172C">
      <w:pPr>
        <w:numPr>
          <w:ilvl w:val="0"/>
          <w:numId w:val="2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položen državni ispit,</w:t>
      </w:r>
    </w:p>
    <w:p w14:paraId="7FD63931" w14:textId="77777777" w:rsidR="0005172C" w:rsidRPr="0005172C" w:rsidRDefault="0005172C" w:rsidP="0005172C">
      <w:pPr>
        <w:numPr>
          <w:ilvl w:val="0"/>
          <w:numId w:val="2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vozačka dozvola B kategorije,</w:t>
      </w:r>
    </w:p>
    <w:p w14:paraId="585D16D1" w14:textId="77777777" w:rsidR="0005172C" w:rsidRPr="0005172C" w:rsidRDefault="0005172C" w:rsidP="0005172C">
      <w:pPr>
        <w:numPr>
          <w:ilvl w:val="0"/>
          <w:numId w:val="2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aktivno znanje jednog stranog jezika,</w:t>
      </w:r>
    </w:p>
    <w:p w14:paraId="0641403F" w14:textId="77777777" w:rsidR="0005172C" w:rsidRPr="0005172C" w:rsidRDefault="0005172C" w:rsidP="0005172C">
      <w:pPr>
        <w:numPr>
          <w:ilvl w:val="0"/>
          <w:numId w:val="2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poznavanje rada na računalu.</w:t>
      </w:r>
    </w:p>
    <w:p w14:paraId="104A6F15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</w:p>
    <w:p w14:paraId="129422F7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Iznimno sukladno odredbi članka 24. Uredbe</w:t>
      </w:r>
      <w:r w:rsidRPr="0005172C">
        <w:rPr>
          <w:b/>
          <w:bCs/>
          <w:sz w:val="24"/>
          <w:szCs w:val="24"/>
        </w:rPr>
        <w:t xml:space="preserve"> </w:t>
      </w:r>
      <w:r w:rsidRPr="0005172C">
        <w:rPr>
          <w:bCs/>
          <w:sz w:val="24"/>
          <w:szCs w:val="24"/>
        </w:rPr>
        <w:t>o klasifikaciji radnih mjesta u lokalnoj i područnoj (regionalnoj) samoupravi („Narodne novine“, broj 74/10 i 125/14), na radno mjesto pročelnika Jedinstvenog upravnog odjela može biti imenovana osoba koja ima završen sveučilišni prijediplomski studij ili stručni prijediplomski studij koji ima najmanje 5 godina radnog iskustva na odgovarajućim poslovima i ispunjava ostale uvjete za imenovanje, ako se na javni natječaj (dalje u tekstu: Natječaj) ne javi osoba koja ispunjava propisani uvjet stupnja obrazovanja.</w:t>
      </w:r>
    </w:p>
    <w:p w14:paraId="580E2942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lastRenderedPageBreak/>
        <w:t>Osobama s akademskim ili stručnim nazivom odnosno s akademskim stupnjem stečenim prije stupanja na snagu Zakona o akademskim i stručnim nazivima i akademskom stupnju („Narodne novine“, broj 107/07 i 118/12), stečeni akademski ili stručni naziv odnosno akademski stupanj izjednačava se s odgovarajućim akademskim i stručnim nazivom ili akademskim stupnjem, u skladu s odredbama članka 14. navedenog zakona.</w:t>
      </w:r>
    </w:p>
    <w:p w14:paraId="3251A66A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Na Natječaj za prijam pročelnika Jedinstvenog upravnog odjela Općine Sveti Martin na Muri mogu se ravnopravno prijaviti kandidati oba spola, a riječi i pojmovi koji imaju rodno značenje korišteni u ovom Natječaju odnose se jednako na muški i ženski rod, bez obzira na to jesu li korišteni u muškom ili ženskom rodu.</w:t>
      </w:r>
    </w:p>
    <w:p w14:paraId="0169F765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Osobni podaci kandidata obradit će se isključivo u svrhu provedbe ovog Natječaja sukladno Zakonu o provedbi Opće uredbe o zaštiti podataka („Narodne novine“ broj 42/18) i Uredbe (EU) 2016/679 Europskog parlamenta i Vijeća od 27. travnja 2016. o zaštiti pojedinaca u vezi s obradom osobnih podataka i o slobodnom kretanju takvih podataka te o stavljanju izvan snage Direktive 95/46/EZ (Opća uredba o zaštiti podataka).</w:t>
      </w:r>
    </w:p>
    <w:p w14:paraId="59448AB9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Osim navedenih stručnih uvjeta kandidati moraju ispunjavati i uvjete utvrđene člancima 12., 13. i 14. ZSN-a.</w:t>
      </w:r>
    </w:p>
    <w:p w14:paraId="358ABB6B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Radnim iskustvom na odgovarajućim poslovima podrazumijeva se radno iskustvo ostvareno na poslovima odgovarajuće stručne spreme i struke, sukladno članku 13. ZSN-a.</w:t>
      </w:r>
    </w:p>
    <w:p w14:paraId="2644BF81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Ravnopravno se mogu natjecati i osobe koje su stekle potrebno radno iskustvo na odgovarajućim poslovima, a nemaju položen državni ispit uz obvezu da ispit polože u roku od godine dana od imenovanja.</w:t>
      </w:r>
    </w:p>
    <w:p w14:paraId="36738437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U službu ne mogu biti primljene osobe za koje postoje zapreke iz članka 15. i članka 16. ZSN-a.</w:t>
      </w:r>
    </w:p>
    <w:p w14:paraId="08A40F58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Služba se zasniva na neodređeno vrijeme. Probni rad traje 3 (tri) mjeseca.</w:t>
      </w:r>
    </w:p>
    <w:p w14:paraId="18ED62E3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</w:p>
    <w:p w14:paraId="65F74F9E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U prijavi na natječaj navode se osobni podaci podnositelja prijave (osobno ime, OIB, datum i mjesto rođenja, adresa stanovanja, broj telefona ili mobitela, e-mail adresa) i naziv radnog mjesta na koje se prijavljuje uz vlastoručni potpis.</w:t>
      </w:r>
    </w:p>
    <w:p w14:paraId="5BB6403B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</w:p>
    <w:p w14:paraId="79CAFD7C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Uz prijavu na natječaj kandidati su dužni priložiti:</w:t>
      </w:r>
    </w:p>
    <w:p w14:paraId="7B6B6705" w14:textId="77777777" w:rsidR="0005172C" w:rsidRPr="0005172C" w:rsidRDefault="0005172C" w:rsidP="0005172C">
      <w:pPr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životopis,</w:t>
      </w:r>
    </w:p>
    <w:p w14:paraId="625C1716" w14:textId="77777777" w:rsidR="0005172C" w:rsidRPr="0005172C" w:rsidRDefault="0005172C" w:rsidP="0005172C">
      <w:pPr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dokaz o hrvatskom državljanstvu (preslika isprave iz članka 29. stavka 1. Zakona o hrvatskom državljanstvu („Narodne novine“ broj 53/91, 70/91, 28/92, 113/93, 4/94, 130/11, 110/15, 102/19, 138/21“) – važeća osobna iskaznica, vojna iskaznica ili putovnica, a kao dokaz hrvatskog državljanstva može se priložiti preslik domovnice) ili elektronički zapis iz knjige državljana,</w:t>
      </w:r>
    </w:p>
    <w:p w14:paraId="01EE92F8" w14:textId="77777777" w:rsidR="0005172C" w:rsidRPr="0005172C" w:rsidRDefault="0005172C" w:rsidP="0005172C">
      <w:pPr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preslik osobne iskaznice,</w:t>
      </w:r>
    </w:p>
    <w:p w14:paraId="3888DDC1" w14:textId="77777777" w:rsidR="0005172C" w:rsidRPr="0005172C" w:rsidRDefault="0005172C" w:rsidP="0005172C">
      <w:pPr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dokaz o stručnoj spremi - preslika diplome, uvjerenja ili potvrde kojom se potvrđuje ispunjavanje uvjeta stupnja obrazovanja (stručne spreme) i struke određene ovim Natječajem,</w:t>
      </w:r>
    </w:p>
    <w:p w14:paraId="75B00EA7" w14:textId="77777777" w:rsidR="0005172C" w:rsidRPr="0005172C" w:rsidRDefault="0005172C" w:rsidP="0005172C">
      <w:pPr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dokaz o radnom iskustvu na odgovarajućim poslovima (preslik rješenja, ugovora, potvrde poslodavca ili slično, a koja mora sadržavati vrstu poslova koju je obavljao i razdoblja u kojem je kandidat obavljao navedene poslove), a koje je evidentirano u matičnoj evidenciji Hrvatskog zavoda za mirovinsko osiguranje,</w:t>
      </w:r>
    </w:p>
    <w:p w14:paraId="7E2F0FD4" w14:textId="77777777" w:rsidR="0005172C" w:rsidRPr="0005172C" w:rsidRDefault="0005172C" w:rsidP="0005172C">
      <w:pPr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elektronički zapis s podacima o radnom stažu i radnom odnosu iz HZMO-a,</w:t>
      </w:r>
    </w:p>
    <w:p w14:paraId="6E7F3F42" w14:textId="77777777" w:rsidR="0005172C" w:rsidRPr="0005172C" w:rsidRDefault="0005172C" w:rsidP="0005172C">
      <w:pPr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uvjerenje nadležnog suda da se protiv kandidata ne vodi kazneni postupak i da nije pravomoćno osuđen za kaznena djela iz članka 15. stavak 1. ZSN-a, ne starije od 6 (šest) mjeseci od dana objave ovog Natječaja,</w:t>
      </w:r>
    </w:p>
    <w:p w14:paraId="22AAC1F0" w14:textId="77777777" w:rsidR="0005172C" w:rsidRPr="0005172C" w:rsidRDefault="0005172C" w:rsidP="0005172C">
      <w:pPr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vlastoručno potpisanu izjavu da za prijam u službu ne postoje zapreke iz članka 15. i 16. ZSN-a,</w:t>
      </w:r>
    </w:p>
    <w:p w14:paraId="0BDECA84" w14:textId="77777777" w:rsidR="0005172C" w:rsidRPr="0005172C" w:rsidRDefault="0005172C" w:rsidP="0005172C">
      <w:pPr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dokaz o položenom vozačkom ispitu B-kategorije (preslika vozačke dozvole),</w:t>
      </w:r>
    </w:p>
    <w:p w14:paraId="7D0BD183" w14:textId="77777777" w:rsidR="0005172C" w:rsidRPr="0005172C" w:rsidRDefault="0005172C" w:rsidP="0005172C">
      <w:pPr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preslika uvjerenja ili svjedodžbe o položenom državnom ispitu,</w:t>
      </w:r>
    </w:p>
    <w:p w14:paraId="49718B32" w14:textId="77777777" w:rsidR="0005172C" w:rsidRPr="0005172C" w:rsidRDefault="0005172C" w:rsidP="0005172C">
      <w:pPr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lastRenderedPageBreak/>
        <w:t>dokaz o aktivnom poznavanju jednog stranog jezika (potvrda, svjedodžba, uvjerenje ili vlastoručno potpisana izjava o aktivnom poznavanju stranog jezika u govoru i pismu),</w:t>
      </w:r>
    </w:p>
    <w:p w14:paraId="23F5D9B4" w14:textId="77777777" w:rsidR="0005172C" w:rsidRPr="0005172C" w:rsidRDefault="0005172C" w:rsidP="0005172C">
      <w:pPr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dokaze o ostvarivanju prava prvenstva.</w:t>
      </w:r>
    </w:p>
    <w:p w14:paraId="29AD8E62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</w:p>
    <w:p w14:paraId="023BFDBA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 xml:space="preserve">Kandidati koji se pozivaju na pravo prednosti kod prijma u službu prema posebnom zakonu, dužni su u prijavi na Natječaj pozvati se na to pravo i imaju prednost u odnosu na ostale kandidate samo pod jednakim uvjetima. </w:t>
      </w:r>
    </w:p>
    <w:p w14:paraId="52817DEB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Pod jednakim uvjetima podrazumijeva se da ako na kraju provedenog pisanog dijela testiranja i provedenog intervjua s kandidatima, od kandidata koji po rang listi ostvare najveći i isti broj ukupnih bodova, prednost pri zapošljavanju ima onaj kandidat koji se u svojoj prijavi pozvao na to pravo i isto dokazao s priloženim dokazima.</w:t>
      </w:r>
    </w:p>
    <w:p w14:paraId="4CC886CD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  <w:u w:val="single"/>
        </w:rPr>
      </w:pPr>
      <w:r w:rsidRPr="0005172C">
        <w:rPr>
          <w:bCs/>
          <w:sz w:val="24"/>
          <w:szCs w:val="24"/>
        </w:rPr>
        <w:t xml:space="preserve">Kandidati koji ostvaruju pravo prednosti pri zapošljavanju na temelju članka 101. Zakona o hrvatskim braniteljima iz Domovinskog rata i članovima njihovih obitelji („Narodne novine“ broj 121/17, 98/19, 84/21), dokazuju to dokazima navedenima na </w:t>
      </w:r>
      <w:hyperlink r:id="rId10" w:history="1">
        <w:r w:rsidRPr="0005172C">
          <w:rPr>
            <w:rStyle w:val="Hiperveza"/>
            <w:bCs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  <w:r w:rsidRPr="0005172C">
        <w:rPr>
          <w:bCs/>
          <w:sz w:val="24"/>
          <w:szCs w:val="24"/>
        </w:rPr>
        <w:t xml:space="preserve"> . Dodatne informacije za ostvarivanje prava prednosti pri zapošljavanju navedene su na sljedećoj poveznici: </w:t>
      </w:r>
      <w:hyperlink r:id="rId11" w:history="1">
        <w:r w:rsidRPr="0005172C">
          <w:rPr>
            <w:rStyle w:val="Hiperveza"/>
            <w:bCs/>
            <w:sz w:val="24"/>
            <w:szCs w:val="24"/>
          </w:rPr>
          <w:t>https://gov.hr/hr/prednost-pri-zaposljavanju/916</w:t>
        </w:r>
      </w:hyperlink>
      <w:r w:rsidRPr="0005172C">
        <w:rPr>
          <w:bCs/>
          <w:sz w:val="24"/>
          <w:szCs w:val="24"/>
          <w:u w:val="single"/>
        </w:rPr>
        <w:t xml:space="preserve"> .</w:t>
      </w:r>
    </w:p>
    <w:p w14:paraId="43E83C91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 xml:space="preserve">Kandidati koji ostvaruju pravo prednosti pri zapošljavanju na temelju članka 47. stavaka 1. do 3. Zakona o civilnim stradalnicima iz Domovinskog rata („Narodne novine“, broj 84/21) dokazuju svoje pravo dostavom dokaza iz članka 49. stavka 1. istog Zakona navedenima na </w:t>
      </w:r>
      <w:hyperlink r:id="rId12" w:history="1">
        <w:r w:rsidRPr="0005172C">
          <w:rPr>
            <w:rStyle w:val="Hiperveza"/>
            <w:bCs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Pr="0005172C">
        <w:rPr>
          <w:bCs/>
          <w:sz w:val="24"/>
          <w:szCs w:val="24"/>
        </w:rPr>
        <w:t xml:space="preserve"> .</w:t>
      </w:r>
    </w:p>
    <w:p w14:paraId="3F685533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Kandidati koji ostvaruju pravo prednosti pri zapošljavanju na temelju članka 9. Zakona o profesionalnoj rehabilitaciji i zapošljavanju osoba s invaliditetom („Narodne novine“, broj 157/13, 152/14, 39/18 i 32/20) dokazuju to rješenjem ili potvrdom o priznatom statusu iz koje je vidljivo to pravo.</w:t>
      </w:r>
    </w:p>
    <w:p w14:paraId="20996D28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Kandidati koji ostvaruju pravo prednosti pri zapošljavanju na temelju članka 48.f Zakona o zaštiti vojnih i civilnih invalida rata („Narodne novine“ broj 33/92, 57/92, 77/92, 27/93, 58/93, 2/94, 76/94, 108/95, 108/96, 82/01, 103/03, 148/13 i 98/19),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 i sl.).</w:t>
      </w:r>
    </w:p>
    <w:p w14:paraId="38FD5306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Isprave se mogu priložiti u neovjerenim preslikama. Izabrani kandidat je dužan prije izdavanja rješenja o imenovanju predočiti izvornik svih isprava.</w:t>
      </w:r>
    </w:p>
    <w:p w14:paraId="6966EF8F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Dokaz o zdravstvenoj sposobnosti kandidati nisu dužni priložiti uz prijavu na Natječaj već će se ona po potrebi ishoditi prije donošenja rješenja o imenovanju.</w:t>
      </w:r>
    </w:p>
    <w:p w14:paraId="2D012DBF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Urednom prijavom smatra se vlastoručno potpisana prijava koja sadrži sve podatke i priloge navedene u Natječaju.</w:t>
      </w:r>
    </w:p>
    <w:p w14:paraId="2144C856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 xml:space="preserve">Kandidatom prijavljenim na natječaj smatrat će se samo osoba koja podnese pravodobnu i urednu prijavu te ispunjava formalne uvjete iz Natječaja. </w:t>
      </w:r>
    </w:p>
    <w:p w14:paraId="66C65DD0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Osobe koje ne podnesu pravodobnu i urednu prijavu ili ne ispunjavaju formalne uvjete iz natječaja, ne smatraju se kandidatima prijavljenima na Natječaj te će o tome biti obaviještene pisanim putem. Protiv obavijesti kandidat nema pravo podnošenja pravnog lijeka.</w:t>
      </w:r>
    </w:p>
    <w:p w14:paraId="6309D4D8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S kandidatima prijavljenim na Natječaj čije su prijave uredne, pravodobne i koji ispunjavaju formalne uvjete ovog natječaja provest će se prethodna provjera znanja i sposobnosti putem pisanog testiranja te intervjua. Ako kandidat ne pristupi prethodnoj provjeri znanja, smatra se da je povukao prijavu na Natječaj te se više ne smatra kandidatom.</w:t>
      </w:r>
    </w:p>
    <w:p w14:paraId="0B374BF9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 xml:space="preserve">Opis poslova i podaci o plaći radnog mjesta, način obavljanja prethodne provjere znanja i sposobnosti kandidata, područje provjere te pravni i drugi izvori za pripremanje kandidata za </w:t>
      </w:r>
      <w:r w:rsidRPr="0005172C">
        <w:rPr>
          <w:bCs/>
          <w:sz w:val="24"/>
          <w:szCs w:val="24"/>
        </w:rPr>
        <w:lastRenderedPageBreak/>
        <w:t>provjeru navedeni su na internetskim stranicama Općine Sveti Martin na Muri https://opcina.svetimartin.hr/</w:t>
      </w:r>
    </w:p>
    <w:p w14:paraId="636A3957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Na internetskim stranicama Općine Sveti Martin na Muri https://opcina.svetimartin.hr/ i oglasnoj ploči Općine Sveti Martin na Muri objavit će se vrijeme održavanja prethodne provjere znanja i sposobnosti kandidata, najmanje pet dana prije održavanja iste.</w:t>
      </w:r>
    </w:p>
    <w:p w14:paraId="7D26AD0C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</w:p>
    <w:p w14:paraId="4FC99B85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Nakon raspisanog natječaja ne mora se izvršiti izbor, ali se u tom slučaju donosi odluka o poništenju natječaja u roku iz članka 24. stavka 4. ZSN-a.</w:t>
      </w:r>
    </w:p>
    <w:p w14:paraId="04602865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</w:p>
    <w:p w14:paraId="77FA4D74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Prijave na natječaj podnose se preporučeno poštom ili osobno na adresu: Općina Sveti Martin na Muri, Trg Svetog Martina 7, 40313 Sveti Martin na Muri u roku od 8 dana od objave natječaja u „Narodnim novinama“, s naznakom: „Javni natječaj za imenovanje pročelnika Jedinstvenoga upravnog odjela Općine Sveti Martin na Muri– ne otvaraj“.</w:t>
      </w:r>
    </w:p>
    <w:p w14:paraId="587A6622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</w:p>
    <w:p w14:paraId="6AACFE17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Dan objave natječaja smatra se dan objave u „Narodnim novinama“.</w:t>
      </w:r>
    </w:p>
    <w:p w14:paraId="099CAD19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</w:p>
    <w:p w14:paraId="5AA94B68" w14:textId="77777777" w:rsidR="0005172C" w:rsidRPr="0005172C" w:rsidRDefault="0005172C" w:rsidP="0005172C">
      <w:pPr>
        <w:spacing w:line="240" w:lineRule="auto"/>
        <w:jc w:val="both"/>
        <w:rPr>
          <w:bCs/>
          <w:sz w:val="24"/>
          <w:szCs w:val="24"/>
        </w:rPr>
      </w:pPr>
      <w:r w:rsidRPr="0005172C">
        <w:rPr>
          <w:bCs/>
          <w:sz w:val="24"/>
          <w:szCs w:val="24"/>
        </w:rPr>
        <w:t>O rezultatima Natječaja kandidati će biti obaviješteni u zakonskom roku.</w:t>
      </w:r>
    </w:p>
    <w:p w14:paraId="2BBEBEE2" w14:textId="77777777" w:rsidR="0005172C" w:rsidRPr="0005172C" w:rsidRDefault="0005172C" w:rsidP="0005172C">
      <w:pPr>
        <w:spacing w:line="240" w:lineRule="auto"/>
        <w:rPr>
          <w:bCs/>
          <w:sz w:val="24"/>
          <w:szCs w:val="24"/>
        </w:rPr>
      </w:pPr>
    </w:p>
    <w:p w14:paraId="4FAD9F5F" w14:textId="77777777" w:rsidR="0005172C" w:rsidRPr="0005172C" w:rsidRDefault="0005172C" w:rsidP="0005172C">
      <w:pPr>
        <w:spacing w:line="240" w:lineRule="auto"/>
        <w:rPr>
          <w:bCs/>
          <w:sz w:val="24"/>
          <w:szCs w:val="24"/>
        </w:rPr>
      </w:pPr>
    </w:p>
    <w:p w14:paraId="52C7CCFD" w14:textId="77777777" w:rsidR="0005172C" w:rsidRPr="0005172C" w:rsidRDefault="0005172C" w:rsidP="0005172C">
      <w:pPr>
        <w:spacing w:line="240" w:lineRule="auto"/>
        <w:rPr>
          <w:b/>
          <w:bCs/>
          <w:sz w:val="24"/>
          <w:szCs w:val="24"/>
        </w:rPr>
      </w:pPr>
      <w:r w:rsidRPr="0005172C">
        <w:rPr>
          <w:b/>
          <w:bCs/>
          <w:sz w:val="24"/>
          <w:szCs w:val="24"/>
        </w:rPr>
        <w:t xml:space="preserve">                                   OPĆINSKI NAČELNIK OPĆINE SVETI MARTIN NA MURI</w:t>
      </w:r>
    </w:p>
    <w:p w14:paraId="560FD8B4" w14:textId="63A858AA" w:rsidR="0005172C" w:rsidRPr="0005172C" w:rsidRDefault="0005172C" w:rsidP="0005172C">
      <w:pPr>
        <w:spacing w:line="240" w:lineRule="auto"/>
        <w:rPr>
          <w:b/>
          <w:bCs/>
          <w:sz w:val="24"/>
          <w:szCs w:val="24"/>
        </w:rPr>
      </w:pPr>
      <w:r w:rsidRPr="0005172C">
        <w:rPr>
          <w:b/>
          <w:bCs/>
          <w:sz w:val="24"/>
          <w:szCs w:val="24"/>
        </w:rPr>
        <w:t xml:space="preserve">                                                                </w:t>
      </w:r>
      <w:r w:rsidR="00523469">
        <w:rPr>
          <w:b/>
          <w:bCs/>
          <w:sz w:val="24"/>
          <w:szCs w:val="24"/>
        </w:rPr>
        <w:t xml:space="preserve"> </w:t>
      </w:r>
      <w:r w:rsidRPr="0005172C">
        <w:rPr>
          <w:b/>
          <w:bCs/>
          <w:sz w:val="24"/>
          <w:szCs w:val="24"/>
        </w:rPr>
        <w:t xml:space="preserve">        Martin </w:t>
      </w:r>
      <w:proofErr w:type="spellStart"/>
      <w:r w:rsidRPr="0005172C">
        <w:rPr>
          <w:b/>
          <w:bCs/>
          <w:sz w:val="24"/>
          <w:szCs w:val="24"/>
        </w:rPr>
        <w:t>Srša</w:t>
      </w:r>
      <w:proofErr w:type="spellEnd"/>
    </w:p>
    <w:p w14:paraId="358347AD" w14:textId="77777777" w:rsidR="0005172C" w:rsidRPr="004A6C65" w:rsidRDefault="0005172C" w:rsidP="004A6C65">
      <w:pPr>
        <w:spacing w:line="240" w:lineRule="auto"/>
        <w:rPr>
          <w:bCs/>
          <w:sz w:val="24"/>
          <w:szCs w:val="24"/>
        </w:rPr>
      </w:pPr>
    </w:p>
    <w:sectPr w:rsidR="0005172C" w:rsidRPr="004A6C65" w:rsidSect="00D27CF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97ADA"/>
    <w:multiLevelType w:val="hybridMultilevel"/>
    <w:tmpl w:val="4B64BB12"/>
    <w:lvl w:ilvl="0" w:tplc="527261BA">
      <w:start w:val="1"/>
      <w:numFmt w:val="lowerLetter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256CC5"/>
    <w:multiLevelType w:val="hybridMultilevel"/>
    <w:tmpl w:val="F75C4360"/>
    <w:lvl w:ilvl="0" w:tplc="065AE874">
      <w:start w:val="1"/>
      <w:numFmt w:val="lowerLetter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B33E7B"/>
    <w:multiLevelType w:val="hybridMultilevel"/>
    <w:tmpl w:val="7A664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3274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205729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5096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7F"/>
    <w:rsid w:val="00004F0C"/>
    <w:rsid w:val="0005172C"/>
    <w:rsid w:val="00064923"/>
    <w:rsid w:val="00097A13"/>
    <w:rsid w:val="000A3AC7"/>
    <w:rsid w:val="000F2546"/>
    <w:rsid w:val="000F7CD8"/>
    <w:rsid w:val="00163666"/>
    <w:rsid w:val="0017131F"/>
    <w:rsid w:val="001D03B4"/>
    <w:rsid w:val="002203BC"/>
    <w:rsid w:val="00230DEB"/>
    <w:rsid w:val="002468DB"/>
    <w:rsid w:val="002B6A0C"/>
    <w:rsid w:val="00431099"/>
    <w:rsid w:val="00462E80"/>
    <w:rsid w:val="004A6C65"/>
    <w:rsid w:val="00523469"/>
    <w:rsid w:val="005569F3"/>
    <w:rsid w:val="005624F3"/>
    <w:rsid w:val="00594DA4"/>
    <w:rsid w:val="005A5046"/>
    <w:rsid w:val="0061447F"/>
    <w:rsid w:val="00723832"/>
    <w:rsid w:val="007427C8"/>
    <w:rsid w:val="00760489"/>
    <w:rsid w:val="00993333"/>
    <w:rsid w:val="00A01D71"/>
    <w:rsid w:val="00B16ADB"/>
    <w:rsid w:val="00B75964"/>
    <w:rsid w:val="00BE4C7F"/>
    <w:rsid w:val="00C15C68"/>
    <w:rsid w:val="00C24EC2"/>
    <w:rsid w:val="00CA0A75"/>
    <w:rsid w:val="00D17F74"/>
    <w:rsid w:val="00D24E94"/>
    <w:rsid w:val="00D27CF6"/>
    <w:rsid w:val="00D412C0"/>
    <w:rsid w:val="00D55E63"/>
    <w:rsid w:val="00E01FEA"/>
    <w:rsid w:val="00E21012"/>
    <w:rsid w:val="00E84C37"/>
    <w:rsid w:val="00E93C3D"/>
    <w:rsid w:val="00F201D3"/>
    <w:rsid w:val="00F268F7"/>
    <w:rsid w:val="00F4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67639B"/>
  <w15:docId w15:val="{C3331DBA-90ED-4FF5-BBAB-F0965139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5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96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412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qFormat/>
    <w:rsid w:val="00D27CF6"/>
    <w:rPr>
      <w:i/>
      <w:iCs/>
    </w:rPr>
  </w:style>
  <w:style w:type="character" w:styleId="Hiperveza">
    <w:name w:val="Hyperlink"/>
    <w:basedOn w:val="Zadanifontodlomka"/>
    <w:uiPriority w:val="99"/>
    <w:unhideWhenUsed/>
    <w:rsid w:val="0005172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1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gov.hr/hr/prednost-pri-zaposljavanju/9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jela\Desktop\Obrazac%20nacelni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C20D-A3C7-4B27-83A3-60AEC2F4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nacelnik.dotx</Template>
  <TotalTime>0</TotalTime>
  <Pages>4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admin</cp:lastModifiedBy>
  <cp:revision>2</cp:revision>
  <cp:lastPrinted>2025-08-07T09:59:00Z</cp:lastPrinted>
  <dcterms:created xsi:type="dcterms:W3CDTF">2025-08-07T09:59:00Z</dcterms:created>
  <dcterms:modified xsi:type="dcterms:W3CDTF">2025-08-07T09:59:00Z</dcterms:modified>
</cp:coreProperties>
</file>