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BB24" w14:textId="77777777" w:rsidR="009A6833" w:rsidRPr="0056615C" w:rsidRDefault="00000000" w:rsidP="009A6833">
      <w:pPr>
        <w:rPr>
          <w:rStyle w:val="Istaknuto"/>
          <w:rFonts w:asciiTheme="majorHAnsi" w:hAnsiTheme="majorHAnsi" w:cstheme="minorHAnsi"/>
          <w:i w:val="0"/>
          <w:iCs w:val="0"/>
          <w:lang w:val="hr-HR"/>
        </w:rPr>
      </w:pPr>
      <w:r>
        <w:rPr>
          <w:rStyle w:val="Istaknuto"/>
          <w:sz w:val="28"/>
          <w:szCs w:val="20"/>
          <w:lang w:eastAsia="ar-SA"/>
        </w:rPr>
        <w:object w:dxaOrig="1440" w:dyaOrig="1440" w14:anchorId="1CCEC2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3pt;margin-top:13.4pt;width:40.3pt;height:48.8pt;z-index:251659264">
            <v:imagedata r:id="rId8" o:title=""/>
            <w10:wrap type="topAndBottom"/>
          </v:shape>
          <o:OLEObject Type="Embed" ProgID="MS_ClipArt_Gallery" ShapeID="_x0000_s1026" DrawAspect="Content" ObjectID="_1838442296" r:id="rId9"/>
        </w:object>
      </w:r>
      <w:r w:rsidR="009A6833" w:rsidRPr="00A372B6">
        <w:rPr>
          <w:rStyle w:val="Istaknuto"/>
          <w:rFonts w:asciiTheme="majorHAnsi" w:hAnsiTheme="majorHAnsi"/>
          <w:b/>
          <w:lang w:val="hr-HR"/>
        </w:rPr>
        <w:t>REPUBLIKA HRVATSKA</w:t>
      </w:r>
    </w:p>
    <w:p w14:paraId="0D183869" w14:textId="77777777" w:rsidR="009A6833" w:rsidRDefault="00000000" w:rsidP="009A6833">
      <w:pPr>
        <w:jc w:val="both"/>
        <w:rPr>
          <w:rFonts w:asciiTheme="majorHAnsi" w:hAnsiTheme="majorHAnsi"/>
          <w:b/>
          <w:lang w:val="hr-HR"/>
        </w:rPr>
      </w:pPr>
      <w:r>
        <w:rPr>
          <w:rFonts w:asciiTheme="majorHAnsi" w:hAnsiTheme="majorHAnsi"/>
          <w:b/>
          <w:noProof/>
          <w:lang w:val="hr-HR"/>
        </w:rPr>
        <w:object w:dxaOrig="1440" w:dyaOrig="1440" w14:anchorId="43151DF3">
          <v:shape id="_x0000_s1027" type="#_x0000_t75" style="position:absolute;left:0;text-align:left;margin-left:1.7pt;margin-top:78.3pt;width:35.45pt;height:43.45pt;z-index:251660288;mso-position-horizontal-relative:margin;mso-position-vertical-relative:margin" filled="t">
            <v:imagedata r:id="rId10" o:title=""/>
            <o:lock v:ext="edit" aspectratio="f"/>
            <w10:wrap type="square" anchorx="margin" anchory="margin"/>
          </v:shape>
          <o:OLEObject Type="Embed" ProgID="StaticMetafile" ShapeID="_x0000_s1027" DrawAspect="Content" ObjectID="_1838442297" r:id="rId11"/>
        </w:object>
      </w:r>
      <w:r w:rsidR="009A6833" w:rsidRPr="00A372B6">
        <w:rPr>
          <w:rFonts w:asciiTheme="majorHAnsi" w:hAnsiTheme="majorHAnsi"/>
          <w:b/>
          <w:lang w:val="hr-HR"/>
        </w:rPr>
        <w:t>MEĐIMURSKA ŽUPANIJA</w:t>
      </w:r>
    </w:p>
    <w:p w14:paraId="7538CFEF" w14:textId="77777777" w:rsidR="009A6833" w:rsidRPr="00BB334A" w:rsidRDefault="009A6833" w:rsidP="009A6833">
      <w:pPr>
        <w:jc w:val="both"/>
        <w:rPr>
          <w:rFonts w:asciiTheme="majorHAnsi" w:hAnsiTheme="majorHAnsi"/>
          <w:b/>
          <w:lang w:val="hr-HR"/>
        </w:rPr>
      </w:pPr>
      <w:r w:rsidRPr="00A372B6">
        <w:rPr>
          <w:rFonts w:asciiTheme="majorHAnsi" w:hAnsiTheme="majorHAnsi"/>
          <w:b/>
          <w:lang w:val="hr-HR"/>
        </w:rPr>
        <w:t>OPĆIN</w:t>
      </w:r>
      <w:r>
        <w:rPr>
          <w:rFonts w:asciiTheme="majorHAnsi" w:hAnsiTheme="majorHAnsi"/>
          <w:b/>
          <w:lang w:val="hr-HR"/>
        </w:rPr>
        <w:t>A SVETI MARTIN NA MURI</w:t>
      </w:r>
    </w:p>
    <w:p w14:paraId="1F8E0215" w14:textId="77777777" w:rsidR="009A6833" w:rsidRDefault="009A6833" w:rsidP="009A6833">
      <w:pPr>
        <w:rPr>
          <w:rFonts w:asciiTheme="majorHAnsi" w:hAnsiTheme="majorHAnsi"/>
          <w:b/>
          <w:bCs/>
        </w:rPr>
      </w:pPr>
      <w:r w:rsidRPr="00BE6C67">
        <w:rPr>
          <w:rFonts w:asciiTheme="majorHAnsi" w:hAnsiTheme="majorHAnsi"/>
          <w:b/>
          <w:bCs/>
        </w:rPr>
        <w:t>TRG</w:t>
      </w:r>
      <w:r>
        <w:rPr>
          <w:rFonts w:asciiTheme="majorHAnsi" w:hAnsiTheme="majorHAnsi"/>
          <w:b/>
          <w:bCs/>
        </w:rPr>
        <w:t xml:space="preserve"> SVETOG MARTINA 7</w:t>
      </w:r>
    </w:p>
    <w:p w14:paraId="25F295A7" w14:textId="77777777" w:rsidR="009A6833" w:rsidRPr="00BE6C67" w:rsidRDefault="009A6833" w:rsidP="009A6833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40313 SVETI MARTIN NA MURI</w:t>
      </w:r>
    </w:p>
    <w:p w14:paraId="66640015" w14:textId="77777777" w:rsidR="009A6833" w:rsidRDefault="009A6833" w:rsidP="009A6833"/>
    <w:p w14:paraId="25640C5C" w14:textId="598F254E" w:rsidR="009A6833" w:rsidRPr="009E77FC" w:rsidRDefault="009A6833" w:rsidP="009A6833">
      <w:pPr>
        <w:rPr>
          <w:lang w:val="hr-HR" w:eastAsia="hr-HR"/>
        </w:rPr>
      </w:pPr>
      <w:r w:rsidRPr="009E77FC">
        <w:t xml:space="preserve">KLASA: </w:t>
      </w:r>
      <w:r w:rsidR="000D1A43">
        <w:t>614</w:t>
      </w:r>
      <w:r w:rsidR="00C8739D">
        <w:t>-0</w:t>
      </w:r>
      <w:r w:rsidR="000D1A43">
        <w:t>2</w:t>
      </w:r>
      <w:r w:rsidR="00C8739D">
        <w:t>/2</w:t>
      </w:r>
      <w:r w:rsidR="00E6076A">
        <w:t>6</w:t>
      </w:r>
      <w:r w:rsidR="00C8739D">
        <w:t>-01/0</w:t>
      </w:r>
      <w:r w:rsidR="006667D0">
        <w:t>1</w:t>
      </w:r>
    </w:p>
    <w:p w14:paraId="0A3ADA06" w14:textId="1A0702C7" w:rsidR="009A6833" w:rsidRPr="009E77FC" w:rsidRDefault="009A6833" w:rsidP="009A6833">
      <w:pPr>
        <w:pStyle w:val="Default"/>
      </w:pPr>
      <w:r w:rsidRPr="009E77FC">
        <w:t>URBROJ: 2109-17-02-2</w:t>
      </w:r>
      <w:r w:rsidR="00E6076A">
        <w:t>6</w:t>
      </w:r>
      <w:r>
        <w:t>-</w:t>
      </w:r>
      <w:r w:rsidR="000D1A43">
        <w:t>0</w:t>
      </w:r>
      <w:r w:rsidR="00E6076A">
        <w:t>2</w:t>
      </w:r>
    </w:p>
    <w:p w14:paraId="0ECADF4A" w14:textId="339C990A" w:rsidR="009A6833" w:rsidRPr="00266E85" w:rsidRDefault="009A6833" w:rsidP="009A6833">
      <w:pPr>
        <w:rPr>
          <w:color w:val="000000"/>
          <w:sz w:val="22"/>
          <w:szCs w:val="22"/>
          <w:lang w:val="hr-HR" w:eastAsia="hr-HR"/>
        </w:rPr>
      </w:pPr>
      <w:r w:rsidRPr="009E77FC">
        <w:rPr>
          <w:color w:val="000000"/>
          <w:lang w:val="hr-HR" w:eastAsia="hr-HR"/>
        </w:rPr>
        <w:t xml:space="preserve">Sveti Martin na Muri, </w:t>
      </w:r>
      <w:r w:rsidR="00E6076A">
        <w:rPr>
          <w:color w:val="000000"/>
          <w:lang w:val="hr-HR" w:eastAsia="hr-HR"/>
        </w:rPr>
        <w:t>23</w:t>
      </w:r>
      <w:r w:rsidRPr="009E77FC">
        <w:rPr>
          <w:color w:val="000000"/>
          <w:lang w:val="hr-HR" w:eastAsia="hr-HR"/>
        </w:rPr>
        <w:t xml:space="preserve">. </w:t>
      </w:r>
      <w:r w:rsidR="00E6076A">
        <w:rPr>
          <w:color w:val="000000"/>
          <w:lang w:val="hr-HR" w:eastAsia="hr-HR"/>
        </w:rPr>
        <w:t>travanj</w:t>
      </w:r>
      <w:r w:rsidRPr="009E77FC">
        <w:rPr>
          <w:color w:val="000000"/>
          <w:lang w:val="hr-HR" w:eastAsia="hr-HR"/>
        </w:rPr>
        <w:t xml:space="preserve"> 202</w:t>
      </w:r>
      <w:r w:rsidR="00E6076A">
        <w:rPr>
          <w:color w:val="000000"/>
          <w:lang w:val="hr-HR" w:eastAsia="hr-HR"/>
        </w:rPr>
        <w:t>6</w:t>
      </w:r>
      <w:r w:rsidRPr="009E77FC">
        <w:rPr>
          <w:color w:val="000000"/>
          <w:lang w:val="hr-HR" w:eastAsia="hr-HR"/>
        </w:rPr>
        <w:t>.</w:t>
      </w:r>
      <w:r w:rsidRPr="00266E85">
        <w:rPr>
          <w:color w:val="000000"/>
          <w:sz w:val="22"/>
          <w:szCs w:val="22"/>
          <w:lang w:val="hr-HR" w:eastAsia="hr-HR"/>
        </w:rPr>
        <w:tab/>
      </w:r>
    </w:p>
    <w:p w14:paraId="5C32E34E" w14:textId="77777777" w:rsidR="00C44025" w:rsidRPr="008F71B4" w:rsidRDefault="00C44025" w:rsidP="008F71B4">
      <w:pPr>
        <w:ind w:left="6096" w:hanging="104"/>
        <w:jc w:val="both"/>
        <w:rPr>
          <w:b/>
          <w:lang w:val="hr-HR"/>
        </w:rPr>
      </w:pPr>
    </w:p>
    <w:p w14:paraId="2425FFE9" w14:textId="27F11E12" w:rsidR="006B7B20" w:rsidRDefault="006B7B20" w:rsidP="00CF05D5">
      <w:pPr>
        <w:jc w:val="both"/>
        <w:rPr>
          <w:sz w:val="22"/>
          <w:szCs w:val="22"/>
          <w:lang w:val="hr-HR"/>
        </w:rPr>
      </w:pPr>
      <w:r w:rsidRPr="000968F4">
        <w:rPr>
          <w:sz w:val="22"/>
          <w:szCs w:val="22"/>
          <w:lang w:val="hr-HR"/>
        </w:rPr>
        <w:t xml:space="preserve">Na temelju članka 39. Zakona o elektroničkim medijima (NN 111/21), članka 48. Zakona o lokalnoj i područnoj (regionalnoj) samoupravi (NN 33/01, 60/01, 129/05, 109/07, 36/09, 125/08, 36/09, 150/11, 144/12, 123/17, 98/19, 144/20), članka 55. Statuta Općine Sveti Martin na Muri( „Službeni glasnik Međimurske županije“ br. 05/21), </w:t>
      </w:r>
      <w:r w:rsidR="00E6076A">
        <w:rPr>
          <w:sz w:val="22"/>
          <w:szCs w:val="22"/>
          <w:lang w:val="hr-HR"/>
        </w:rPr>
        <w:t xml:space="preserve">općinski </w:t>
      </w:r>
      <w:r w:rsidRPr="000968F4">
        <w:rPr>
          <w:sz w:val="22"/>
          <w:szCs w:val="22"/>
          <w:lang w:val="hr-HR"/>
        </w:rPr>
        <w:t>načelnik Općine Sveti Martin na Muri raspisuje,</w:t>
      </w:r>
    </w:p>
    <w:p w14:paraId="49EDDB6D" w14:textId="77777777" w:rsidR="000968F4" w:rsidRPr="000968F4" w:rsidRDefault="000968F4" w:rsidP="00CF05D5">
      <w:pPr>
        <w:jc w:val="both"/>
        <w:rPr>
          <w:b/>
          <w:bCs/>
          <w:sz w:val="22"/>
          <w:szCs w:val="22"/>
        </w:rPr>
      </w:pPr>
    </w:p>
    <w:p w14:paraId="249FF6AD" w14:textId="6F1BA638" w:rsidR="006B7B20" w:rsidRPr="000968F4" w:rsidRDefault="006B7B20" w:rsidP="006B7B20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0968F4">
        <w:rPr>
          <w:rStyle w:val="Naglaeno"/>
          <w:sz w:val="22"/>
          <w:szCs w:val="22"/>
        </w:rPr>
        <w:t>JAVNI</w:t>
      </w:r>
      <w:r w:rsidRPr="000968F4">
        <w:rPr>
          <w:sz w:val="22"/>
          <w:szCs w:val="22"/>
        </w:rPr>
        <w:t>  </w:t>
      </w:r>
      <w:r w:rsidRPr="000968F4">
        <w:rPr>
          <w:rStyle w:val="Naglaeno"/>
          <w:sz w:val="22"/>
          <w:szCs w:val="22"/>
        </w:rPr>
        <w:t>POZIV</w:t>
      </w:r>
    </w:p>
    <w:p w14:paraId="1EB7B9F9" w14:textId="77777777" w:rsidR="006B7B20" w:rsidRPr="000968F4" w:rsidRDefault="006B7B20" w:rsidP="006B7B20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  <w:sz w:val="22"/>
          <w:szCs w:val="22"/>
        </w:rPr>
      </w:pPr>
      <w:r w:rsidRPr="000968F4">
        <w:rPr>
          <w:rStyle w:val="Naglaeno"/>
          <w:sz w:val="22"/>
          <w:szCs w:val="22"/>
        </w:rPr>
        <w:t xml:space="preserve">ZA FINANCIRANJE PROGRAMSKIH SADRŽAJA </w:t>
      </w:r>
    </w:p>
    <w:p w14:paraId="27C7176D" w14:textId="7D7BE1E0" w:rsidR="006B7B20" w:rsidRPr="000968F4" w:rsidRDefault="006B7B20" w:rsidP="006B7B20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  <w:sz w:val="22"/>
          <w:szCs w:val="22"/>
        </w:rPr>
      </w:pPr>
      <w:r w:rsidRPr="000968F4">
        <w:rPr>
          <w:rStyle w:val="Naglaeno"/>
          <w:sz w:val="22"/>
          <w:szCs w:val="22"/>
        </w:rPr>
        <w:t>ELEKTRONIČKIH MEDIJA U 202</w:t>
      </w:r>
      <w:r w:rsidR="00E6076A">
        <w:rPr>
          <w:rStyle w:val="Naglaeno"/>
          <w:sz w:val="22"/>
          <w:szCs w:val="22"/>
        </w:rPr>
        <w:t>6</w:t>
      </w:r>
      <w:r w:rsidRPr="000968F4">
        <w:rPr>
          <w:rStyle w:val="Naglaeno"/>
          <w:sz w:val="22"/>
          <w:szCs w:val="22"/>
        </w:rPr>
        <w:t>. GODINI</w:t>
      </w:r>
    </w:p>
    <w:p w14:paraId="17C13B23" w14:textId="77777777" w:rsidR="006B7B20" w:rsidRPr="000968F4" w:rsidRDefault="006B7B20" w:rsidP="006B7B20">
      <w:pPr>
        <w:pStyle w:val="Standard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14:paraId="7E46D6C3" w14:textId="77777777" w:rsidR="006B7B20" w:rsidRPr="000968F4" w:rsidRDefault="006B7B20" w:rsidP="00CF05D5">
      <w:pPr>
        <w:jc w:val="both"/>
        <w:rPr>
          <w:b/>
          <w:bCs/>
          <w:sz w:val="22"/>
          <w:szCs w:val="22"/>
          <w:u w:val="single"/>
        </w:rPr>
      </w:pPr>
      <w:r w:rsidRPr="000968F4">
        <w:rPr>
          <w:b/>
          <w:bCs/>
          <w:sz w:val="22"/>
          <w:szCs w:val="22"/>
          <w:u w:val="single"/>
        </w:rPr>
        <w:t xml:space="preserve">PREDMET JAVNOG POZIVA </w:t>
      </w:r>
    </w:p>
    <w:p w14:paraId="5788DFEA" w14:textId="77777777" w:rsidR="006B7B20" w:rsidRPr="000968F4" w:rsidRDefault="006B7B20" w:rsidP="00CF05D5">
      <w:pPr>
        <w:jc w:val="both"/>
        <w:rPr>
          <w:sz w:val="22"/>
          <w:szCs w:val="22"/>
        </w:rPr>
      </w:pPr>
    </w:p>
    <w:p w14:paraId="51E4C71A" w14:textId="3F3F1226" w:rsidR="006B7B20" w:rsidRPr="000968F4" w:rsidRDefault="006B7B20" w:rsidP="006B7B20">
      <w:pPr>
        <w:ind w:firstLine="708"/>
        <w:jc w:val="both"/>
        <w:rPr>
          <w:sz w:val="22"/>
          <w:szCs w:val="22"/>
        </w:rPr>
      </w:pPr>
      <w:proofErr w:type="spellStart"/>
      <w:r w:rsidRPr="000968F4">
        <w:rPr>
          <w:sz w:val="22"/>
          <w:szCs w:val="22"/>
        </w:rPr>
        <w:t>Predmet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Javnog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poziva</w:t>
      </w:r>
      <w:proofErr w:type="spellEnd"/>
      <w:r w:rsidRPr="000968F4">
        <w:rPr>
          <w:sz w:val="22"/>
          <w:szCs w:val="22"/>
        </w:rPr>
        <w:t xml:space="preserve"> je </w:t>
      </w:r>
      <w:proofErr w:type="spellStart"/>
      <w:r w:rsidRPr="000968F4">
        <w:rPr>
          <w:sz w:val="22"/>
          <w:szCs w:val="22"/>
        </w:rPr>
        <w:t>prikupljanje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prijava</w:t>
      </w:r>
      <w:proofErr w:type="spellEnd"/>
      <w:r w:rsidRPr="000968F4">
        <w:rPr>
          <w:sz w:val="22"/>
          <w:szCs w:val="22"/>
        </w:rPr>
        <w:t xml:space="preserve"> za </w:t>
      </w:r>
      <w:proofErr w:type="spellStart"/>
      <w:r w:rsidRPr="000968F4">
        <w:rPr>
          <w:sz w:val="22"/>
          <w:szCs w:val="22"/>
        </w:rPr>
        <w:t>financiranje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programskih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sadržaja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regionalnih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lokanih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elektroničkih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medija</w:t>
      </w:r>
      <w:proofErr w:type="spellEnd"/>
      <w:r w:rsidRPr="000968F4">
        <w:rPr>
          <w:sz w:val="22"/>
          <w:szCs w:val="22"/>
        </w:rPr>
        <w:t xml:space="preserve"> u 202</w:t>
      </w:r>
      <w:r w:rsidR="00E6076A">
        <w:rPr>
          <w:sz w:val="22"/>
          <w:szCs w:val="22"/>
        </w:rPr>
        <w:t>6</w:t>
      </w:r>
      <w:r w:rsidRPr="000968F4">
        <w:rPr>
          <w:sz w:val="22"/>
          <w:szCs w:val="22"/>
        </w:rPr>
        <w:t xml:space="preserve">. </w:t>
      </w:r>
      <w:proofErr w:type="spellStart"/>
      <w:r w:rsidRPr="000968F4">
        <w:rPr>
          <w:sz w:val="22"/>
          <w:szCs w:val="22"/>
        </w:rPr>
        <w:t>godini</w:t>
      </w:r>
      <w:proofErr w:type="spellEnd"/>
      <w:r w:rsidRPr="000968F4">
        <w:rPr>
          <w:sz w:val="22"/>
          <w:szCs w:val="22"/>
        </w:rPr>
        <w:t xml:space="preserve">. </w:t>
      </w:r>
    </w:p>
    <w:p w14:paraId="41BEA03E" w14:textId="24E720DF" w:rsidR="006B7B20" w:rsidRPr="000968F4" w:rsidRDefault="006B7B20" w:rsidP="006B7B20">
      <w:pPr>
        <w:ind w:firstLine="708"/>
        <w:jc w:val="both"/>
        <w:rPr>
          <w:sz w:val="22"/>
          <w:szCs w:val="22"/>
        </w:rPr>
      </w:pPr>
      <w:proofErr w:type="spellStart"/>
      <w:r w:rsidRPr="000968F4">
        <w:rPr>
          <w:sz w:val="22"/>
          <w:szCs w:val="22"/>
        </w:rPr>
        <w:t>Zakonom</w:t>
      </w:r>
      <w:proofErr w:type="spellEnd"/>
      <w:r w:rsidRPr="000968F4">
        <w:rPr>
          <w:sz w:val="22"/>
          <w:szCs w:val="22"/>
        </w:rPr>
        <w:t xml:space="preserve"> o </w:t>
      </w:r>
      <w:proofErr w:type="spellStart"/>
      <w:r w:rsidRPr="000968F4">
        <w:rPr>
          <w:sz w:val="22"/>
          <w:szCs w:val="22"/>
        </w:rPr>
        <w:t>elektroničkim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medijima</w:t>
      </w:r>
      <w:proofErr w:type="spellEnd"/>
      <w:r w:rsidRPr="000968F4">
        <w:rPr>
          <w:sz w:val="22"/>
          <w:szCs w:val="22"/>
        </w:rPr>
        <w:t xml:space="preserve"> („</w:t>
      </w:r>
      <w:proofErr w:type="spellStart"/>
      <w:r w:rsidRPr="000968F4">
        <w:rPr>
          <w:sz w:val="22"/>
          <w:szCs w:val="22"/>
        </w:rPr>
        <w:t>Narodne</w:t>
      </w:r>
      <w:proofErr w:type="spellEnd"/>
      <w:r w:rsidRPr="000968F4">
        <w:rPr>
          <w:sz w:val="22"/>
          <w:szCs w:val="22"/>
        </w:rPr>
        <w:t xml:space="preserve"> </w:t>
      </w:r>
      <w:proofErr w:type="gramStart"/>
      <w:r w:rsidRPr="000968F4">
        <w:rPr>
          <w:sz w:val="22"/>
          <w:szCs w:val="22"/>
        </w:rPr>
        <w:t xml:space="preserve">novine“ </w:t>
      </w:r>
      <w:proofErr w:type="spellStart"/>
      <w:r w:rsidRPr="000968F4">
        <w:rPr>
          <w:sz w:val="22"/>
          <w:szCs w:val="22"/>
        </w:rPr>
        <w:t>broj</w:t>
      </w:r>
      <w:proofErr w:type="spellEnd"/>
      <w:proofErr w:type="gramEnd"/>
      <w:r w:rsidRPr="000968F4">
        <w:rPr>
          <w:sz w:val="22"/>
          <w:szCs w:val="22"/>
        </w:rPr>
        <w:t xml:space="preserve"> 111/21) </w:t>
      </w:r>
      <w:proofErr w:type="spellStart"/>
      <w:r w:rsidRPr="000968F4">
        <w:rPr>
          <w:sz w:val="22"/>
          <w:szCs w:val="22"/>
        </w:rPr>
        <w:t>propisano</w:t>
      </w:r>
      <w:proofErr w:type="spellEnd"/>
      <w:r w:rsidRPr="000968F4">
        <w:rPr>
          <w:sz w:val="22"/>
          <w:szCs w:val="22"/>
        </w:rPr>
        <w:t xml:space="preserve"> je da </w:t>
      </w:r>
      <w:proofErr w:type="spellStart"/>
      <w:r w:rsidRPr="000968F4">
        <w:rPr>
          <w:sz w:val="22"/>
          <w:szCs w:val="22"/>
        </w:rPr>
        <w:t>su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elektronički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mediji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audiovizualni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programi</w:t>
      </w:r>
      <w:proofErr w:type="spellEnd"/>
      <w:r w:rsidRPr="000968F4">
        <w:rPr>
          <w:sz w:val="22"/>
          <w:szCs w:val="22"/>
        </w:rPr>
        <w:t xml:space="preserve">, </w:t>
      </w:r>
      <w:proofErr w:type="spellStart"/>
      <w:r w:rsidRPr="000968F4">
        <w:rPr>
          <w:sz w:val="22"/>
          <w:szCs w:val="22"/>
        </w:rPr>
        <w:t>radijski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programi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elektroničke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publikacije</w:t>
      </w:r>
      <w:proofErr w:type="spellEnd"/>
      <w:r w:rsidRPr="000968F4">
        <w:rPr>
          <w:sz w:val="22"/>
          <w:szCs w:val="22"/>
        </w:rPr>
        <w:t xml:space="preserve">. </w:t>
      </w:r>
    </w:p>
    <w:p w14:paraId="3F81CD7E" w14:textId="77777777" w:rsidR="006B7B20" w:rsidRPr="000968F4" w:rsidRDefault="006B7B20" w:rsidP="006B7B20">
      <w:pPr>
        <w:ind w:firstLine="708"/>
        <w:jc w:val="both"/>
        <w:rPr>
          <w:sz w:val="22"/>
          <w:szCs w:val="22"/>
        </w:rPr>
      </w:pPr>
      <w:r w:rsidRPr="000968F4">
        <w:rPr>
          <w:sz w:val="22"/>
          <w:szCs w:val="22"/>
        </w:rPr>
        <w:t xml:space="preserve">Pod </w:t>
      </w:r>
      <w:proofErr w:type="spellStart"/>
      <w:r w:rsidRPr="000968F4">
        <w:rPr>
          <w:sz w:val="22"/>
          <w:szCs w:val="22"/>
        </w:rPr>
        <w:t>programskim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sadržajima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podrazumijevaju</w:t>
      </w:r>
      <w:proofErr w:type="spellEnd"/>
      <w:r w:rsidRPr="000968F4">
        <w:rPr>
          <w:sz w:val="22"/>
          <w:szCs w:val="22"/>
        </w:rPr>
        <w:t xml:space="preserve"> se </w:t>
      </w:r>
      <w:proofErr w:type="spellStart"/>
      <w:r w:rsidRPr="000968F4">
        <w:rPr>
          <w:sz w:val="22"/>
          <w:szCs w:val="22"/>
        </w:rPr>
        <w:t>objave</w:t>
      </w:r>
      <w:proofErr w:type="spellEnd"/>
      <w:r w:rsidRPr="000968F4">
        <w:rPr>
          <w:sz w:val="22"/>
          <w:szCs w:val="22"/>
        </w:rPr>
        <w:t xml:space="preserve"> od </w:t>
      </w:r>
      <w:proofErr w:type="spellStart"/>
      <w:r w:rsidRPr="000968F4">
        <w:rPr>
          <w:sz w:val="22"/>
          <w:szCs w:val="22"/>
        </w:rPr>
        <w:t>interesa</w:t>
      </w:r>
      <w:proofErr w:type="spellEnd"/>
      <w:r w:rsidRPr="000968F4">
        <w:rPr>
          <w:sz w:val="22"/>
          <w:szCs w:val="22"/>
        </w:rPr>
        <w:t xml:space="preserve"> za </w:t>
      </w:r>
      <w:proofErr w:type="spellStart"/>
      <w:r w:rsidRPr="000968F4">
        <w:rPr>
          <w:sz w:val="22"/>
          <w:szCs w:val="22"/>
        </w:rPr>
        <w:t>Općinu</w:t>
      </w:r>
      <w:proofErr w:type="spellEnd"/>
      <w:r w:rsidRPr="000968F4">
        <w:rPr>
          <w:sz w:val="22"/>
          <w:szCs w:val="22"/>
        </w:rPr>
        <w:t xml:space="preserve"> Sveti Martinna </w:t>
      </w:r>
      <w:proofErr w:type="gramStart"/>
      <w:r w:rsidRPr="000968F4">
        <w:rPr>
          <w:sz w:val="22"/>
          <w:szCs w:val="22"/>
        </w:rPr>
        <w:t>Muri  (</w:t>
      </w:r>
      <w:proofErr w:type="gramEnd"/>
      <w:r w:rsidRPr="000968F4">
        <w:rPr>
          <w:sz w:val="22"/>
          <w:szCs w:val="22"/>
        </w:rPr>
        <w:t xml:space="preserve"> u </w:t>
      </w:r>
      <w:proofErr w:type="spellStart"/>
      <w:r w:rsidRPr="000968F4">
        <w:rPr>
          <w:sz w:val="22"/>
          <w:szCs w:val="22"/>
        </w:rPr>
        <w:t>daljnjem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tekstu</w:t>
      </w:r>
      <w:proofErr w:type="spellEnd"/>
      <w:r w:rsidRPr="000968F4">
        <w:rPr>
          <w:sz w:val="22"/>
          <w:szCs w:val="22"/>
        </w:rPr>
        <w:t xml:space="preserve">: </w:t>
      </w:r>
      <w:proofErr w:type="spellStart"/>
      <w:r w:rsidRPr="000968F4">
        <w:rPr>
          <w:sz w:val="22"/>
          <w:szCs w:val="22"/>
        </w:rPr>
        <w:t>Općina</w:t>
      </w:r>
      <w:proofErr w:type="spellEnd"/>
      <w:r w:rsidRPr="000968F4">
        <w:rPr>
          <w:sz w:val="22"/>
          <w:szCs w:val="22"/>
        </w:rPr>
        <w:t xml:space="preserve">), </w:t>
      </w:r>
      <w:proofErr w:type="spellStart"/>
      <w:r w:rsidRPr="000968F4">
        <w:rPr>
          <w:sz w:val="22"/>
          <w:szCs w:val="22"/>
        </w:rPr>
        <w:t>događaji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od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političkog</w:t>
      </w:r>
      <w:proofErr w:type="spellEnd"/>
      <w:r w:rsidRPr="000968F4">
        <w:rPr>
          <w:sz w:val="22"/>
          <w:szCs w:val="22"/>
        </w:rPr>
        <w:t xml:space="preserve">, </w:t>
      </w:r>
      <w:proofErr w:type="spellStart"/>
      <w:r w:rsidRPr="000968F4">
        <w:rPr>
          <w:sz w:val="22"/>
          <w:szCs w:val="22"/>
        </w:rPr>
        <w:t>gospodarskog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ili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društvenog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značaja</w:t>
      </w:r>
      <w:proofErr w:type="spellEnd"/>
      <w:r w:rsidRPr="000968F4">
        <w:rPr>
          <w:sz w:val="22"/>
          <w:szCs w:val="22"/>
        </w:rPr>
        <w:t xml:space="preserve">, </w:t>
      </w:r>
      <w:proofErr w:type="spellStart"/>
      <w:r w:rsidRPr="000968F4">
        <w:rPr>
          <w:sz w:val="22"/>
          <w:szCs w:val="22"/>
        </w:rPr>
        <w:t>tematske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emisije</w:t>
      </w:r>
      <w:proofErr w:type="spellEnd"/>
      <w:r w:rsidRPr="000968F4">
        <w:rPr>
          <w:sz w:val="22"/>
          <w:szCs w:val="22"/>
        </w:rPr>
        <w:t xml:space="preserve">, </w:t>
      </w:r>
      <w:proofErr w:type="spellStart"/>
      <w:r w:rsidRPr="000968F4">
        <w:rPr>
          <w:sz w:val="22"/>
          <w:szCs w:val="22"/>
        </w:rPr>
        <w:t>objave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koje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su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izdvojene</w:t>
      </w:r>
      <w:proofErr w:type="spellEnd"/>
      <w:r w:rsidRPr="000968F4">
        <w:rPr>
          <w:sz w:val="22"/>
          <w:szCs w:val="22"/>
        </w:rPr>
        <w:t xml:space="preserve"> u </w:t>
      </w:r>
      <w:proofErr w:type="spellStart"/>
      <w:r w:rsidRPr="000968F4">
        <w:rPr>
          <w:sz w:val="22"/>
          <w:szCs w:val="22"/>
        </w:rPr>
        <w:t>tematske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cjeline</w:t>
      </w:r>
      <w:proofErr w:type="spellEnd"/>
      <w:r w:rsidRPr="000968F4">
        <w:rPr>
          <w:sz w:val="22"/>
          <w:szCs w:val="22"/>
        </w:rPr>
        <w:t xml:space="preserve">, </w:t>
      </w:r>
      <w:proofErr w:type="spellStart"/>
      <w:r w:rsidRPr="000968F4">
        <w:rPr>
          <w:sz w:val="22"/>
          <w:szCs w:val="22"/>
        </w:rPr>
        <w:t>pojedinačne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objave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</w:t>
      </w:r>
      <w:proofErr w:type="spellEnd"/>
      <w:r w:rsidRPr="000968F4">
        <w:rPr>
          <w:sz w:val="22"/>
          <w:szCs w:val="22"/>
        </w:rPr>
        <w:t xml:space="preserve"> sl., </w:t>
      </w:r>
      <w:proofErr w:type="spellStart"/>
      <w:r w:rsidRPr="000968F4">
        <w:rPr>
          <w:sz w:val="22"/>
          <w:szCs w:val="22"/>
        </w:rPr>
        <w:t>sa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ciljem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zadovoljavanja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potreba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građana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Općine</w:t>
      </w:r>
      <w:proofErr w:type="spellEnd"/>
      <w:r w:rsidRPr="000968F4">
        <w:rPr>
          <w:sz w:val="22"/>
          <w:szCs w:val="22"/>
        </w:rPr>
        <w:t xml:space="preserve">. </w:t>
      </w:r>
    </w:p>
    <w:p w14:paraId="3EF25C87" w14:textId="469439FF" w:rsidR="006B7B20" w:rsidRPr="000968F4" w:rsidRDefault="006B7B20" w:rsidP="006B7B20">
      <w:pPr>
        <w:ind w:firstLine="708"/>
        <w:jc w:val="both"/>
        <w:rPr>
          <w:sz w:val="22"/>
          <w:szCs w:val="22"/>
        </w:rPr>
      </w:pPr>
      <w:proofErr w:type="spellStart"/>
      <w:r w:rsidRPr="000968F4">
        <w:rPr>
          <w:sz w:val="22"/>
          <w:szCs w:val="22"/>
        </w:rPr>
        <w:t>Cilj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financiranja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proizvodnje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objave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programskih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sadržaja</w:t>
      </w:r>
      <w:proofErr w:type="spellEnd"/>
      <w:r w:rsidRPr="000968F4">
        <w:rPr>
          <w:sz w:val="22"/>
          <w:szCs w:val="22"/>
        </w:rPr>
        <w:t xml:space="preserve"> je </w:t>
      </w:r>
      <w:proofErr w:type="spellStart"/>
      <w:r w:rsidRPr="000968F4">
        <w:rPr>
          <w:sz w:val="22"/>
          <w:szCs w:val="22"/>
        </w:rPr>
        <w:t>informiranje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građana</w:t>
      </w:r>
      <w:proofErr w:type="spellEnd"/>
      <w:r w:rsidRPr="000968F4">
        <w:rPr>
          <w:sz w:val="22"/>
          <w:szCs w:val="22"/>
        </w:rPr>
        <w:t xml:space="preserve"> o </w:t>
      </w:r>
      <w:proofErr w:type="spellStart"/>
      <w:r w:rsidRPr="000968F4">
        <w:rPr>
          <w:sz w:val="22"/>
          <w:szCs w:val="22"/>
        </w:rPr>
        <w:t>projektima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programima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Općine</w:t>
      </w:r>
      <w:proofErr w:type="spellEnd"/>
      <w:r w:rsidRPr="000968F4">
        <w:rPr>
          <w:sz w:val="22"/>
          <w:szCs w:val="22"/>
        </w:rPr>
        <w:t xml:space="preserve">, </w:t>
      </w:r>
      <w:proofErr w:type="spellStart"/>
      <w:r w:rsidRPr="000968F4">
        <w:rPr>
          <w:sz w:val="22"/>
          <w:szCs w:val="22"/>
        </w:rPr>
        <w:t>razvoj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odgoja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obrazovanja</w:t>
      </w:r>
      <w:proofErr w:type="spellEnd"/>
      <w:r w:rsidRPr="000968F4">
        <w:rPr>
          <w:sz w:val="22"/>
          <w:szCs w:val="22"/>
        </w:rPr>
        <w:t xml:space="preserve">, </w:t>
      </w:r>
      <w:proofErr w:type="spellStart"/>
      <w:r w:rsidRPr="000968F4">
        <w:rPr>
          <w:sz w:val="22"/>
          <w:szCs w:val="22"/>
        </w:rPr>
        <w:t>znanosti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</w:t>
      </w:r>
      <w:proofErr w:type="spellEnd"/>
      <w:r w:rsidRPr="000968F4">
        <w:rPr>
          <w:sz w:val="22"/>
          <w:szCs w:val="22"/>
        </w:rPr>
        <w:t xml:space="preserve"> sport, </w:t>
      </w:r>
      <w:proofErr w:type="spellStart"/>
      <w:r w:rsidRPr="000968F4">
        <w:rPr>
          <w:sz w:val="22"/>
          <w:szCs w:val="22"/>
        </w:rPr>
        <w:t>promicanje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ravnopravnosti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spolova</w:t>
      </w:r>
      <w:proofErr w:type="spellEnd"/>
      <w:r w:rsidRPr="000968F4">
        <w:rPr>
          <w:sz w:val="22"/>
          <w:szCs w:val="22"/>
        </w:rPr>
        <w:t xml:space="preserve">, </w:t>
      </w:r>
      <w:proofErr w:type="spellStart"/>
      <w:r w:rsidRPr="000968F4">
        <w:rPr>
          <w:sz w:val="22"/>
          <w:szCs w:val="22"/>
        </w:rPr>
        <w:t>zaštita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okoliša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zdravlja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građana</w:t>
      </w:r>
      <w:proofErr w:type="spellEnd"/>
      <w:r w:rsidRPr="000968F4">
        <w:rPr>
          <w:sz w:val="22"/>
          <w:szCs w:val="22"/>
        </w:rPr>
        <w:t xml:space="preserve">, </w:t>
      </w:r>
      <w:proofErr w:type="spellStart"/>
      <w:r w:rsidRPr="000968F4">
        <w:rPr>
          <w:sz w:val="22"/>
          <w:szCs w:val="22"/>
        </w:rPr>
        <w:t>poticanje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multikulturalnosti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njegovanje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baštine</w:t>
      </w:r>
      <w:proofErr w:type="spellEnd"/>
      <w:r w:rsidRPr="000968F4">
        <w:rPr>
          <w:sz w:val="22"/>
          <w:szCs w:val="22"/>
        </w:rPr>
        <w:t xml:space="preserve">, </w:t>
      </w:r>
      <w:proofErr w:type="spellStart"/>
      <w:r w:rsidRPr="000968F4">
        <w:rPr>
          <w:sz w:val="22"/>
          <w:szCs w:val="22"/>
        </w:rPr>
        <w:t>poticanje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posebnih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kulturnih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projekata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manifestacija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području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Općine</w:t>
      </w:r>
      <w:proofErr w:type="spellEnd"/>
      <w:r w:rsidRPr="000968F4">
        <w:rPr>
          <w:sz w:val="22"/>
          <w:szCs w:val="22"/>
        </w:rPr>
        <w:t xml:space="preserve">, </w:t>
      </w:r>
      <w:proofErr w:type="spellStart"/>
      <w:r w:rsidRPr="000968F4">
        <w:rPr>
          <w:sz w:val="22"/>
          <w:szCs w:val="22"/>
        </w:rPr>
        <w:t>aktivnostima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uopće</w:t>
      </w:r>
      <w:proofErr w:type="spellEnd"/>
      <w:r w:rsidRPr="000968F4">
        <w:rPr>
          <w:sz w:val="22"/>
          <w:szCs w:val="22"/>
        </w:rPr>
        <w:t xml:space="preserve"> o </w:t>
      </w:r>
      <w:proofErr w:type="spellStart"/>
      <w:r w:rsidRPr="000968F4">
        <w:rPr>
          <w:sz w:val="22"/>
          <w:szCs w:val="22"/>
        </w:rPr>
        <w:t>radu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Općine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kojim</w:t>
      </w:r>
      <w:proofErr w:type="spellEnd"/>
      <w:r w:rsidRPr="000968F4">
        <w:rPr>
          <w:sz w:val="22"/>
          <w:szCs w:val="22"/>
        </w:rPr>
        <w:t xml:space="preserve"> se </w:t>
      </w:r>
      <w:proofErr w:type="spellStart"/>
      <w:r w:rsidRPr="000968F4">
        <w:rPr>
          <w:sz w:val="22"/>
          <w:szCs w:val="22"/>
        </w:rPr>
        <w:t>zadovoljavaju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potrebe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ostvaruju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interesi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građana</w:t>
      </w:r>
      <w:proofErr w:type="spellEnd"/>
      <w:r w:rsidRPr="000968F4">
        <w:rPr>
          <w:sz w:val="22"/>
          <w:szCs w:val="22"/>
        </w:rPr>
        <w:t>.</w:t>
      </w:r>
    </w:p>
    <w:p w14:paraId="12D800D6" w14:textId="03A4CED0" w:rsidR="006B7B20" w:rsidRPr="000968F4" w:rsidRDefault="006B7B20" w:rsidP="00CF05D5">
      <w:pPr>
        <w:jc w:val="both"/>
        <w:rPr>
          <w:sz w:val="22"/>
          <w:szCs w:val="22"/>
        </w:rPr>
      </w:pPr>
    </w:p>
    <w:p w14:paraId="649EB676" w14:textId="4B9C3CAB" w:rsidR="006B7B20" w:rsidRPr="000968F4" w:rsidRDefault="006B7B20" w:rsidP="00CF05D5">
      <w:pPr>
        <w:jc w:val="both"/>
        <w:rPr>
          <w:b/>
          <w:bCs/>
          <w:sz w:val="22"/>
          <w:szCs w:val="22"/>
          <w:u w:val="single"/>
          <w:lang w:val="hr-HR"/>
        </w:rPr>
      </w:pPr>
      <w:r w:rsidRPr="000968F4">
        <w:rPr>
          <w:b/>
          <w:bCs/>
          <w:sz w:val="22"/>
          <w:szCs w:val="22"/>
          <w:u w:val="single"/>
          <w:lang w:val="hr-HR"/>
        </w:rPr>
        <w:t>KRITERIJI TEMELJEM KOJIH ĆE SE UTVRĐIVATI PREDNOST PRIJAVLJENOG PROJEKTA/PROGRAMA</w:t>
      </w:r>
    </w:p>
    <w:p w14:paraId="5AC36DE8" w14:textId="165C37DF" w:rsidR="006B7B20" w:rsidRPr="000968F4" w:rsidRDefault="006B7B20" w:rsidP="00CF05D5">
      <w:pPr>
        <w:jc w:val="both"/>
        <w:rPr>
          <w:sz w:val="22"/>
          <w:szCs w:val="22"/>
          <w:lang w:val="hr-HR"/>
        </w:rPr>
      </w:pPr>
    </w:p>
    <w:p w14:paraId="0B2F10A1" w14:textId="42E70EE9" w:rsidR="00D628F1" w:rsidRPr="000968F4" w:rsidRDefault="00D628F1" w:rsidP="00D628F1">
      <w:pPr>
        <w:pStyle w:val="Odlomakpopisa"/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proofErr w:type="spellStart"/>
      <w:r w:rsidRPr="000968F4">
        <w:rPr>
          <w:sz w:val="22"/>
          <w:szCs w:val="22"/>
        </w:rPr>
        <w:t>Usmjerenost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programskog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sadržaja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lokalnu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tematiku</w:t>
      </w:r>
      <w:proofErr w:type="spellEnd"/>
      <w:r w:rsidRPr="000968F4">
        <w:rPr>
          <w:sz w:val="22"/>
          <w:szCs w:val="22"/>
        </w:rPr>
        <w:t xml:space="preserve"> (</w:t>
      </w:r>
      <w:proofErr w:type="spellStart"/>
      <w:r w:rsidRPr="000968F4">
        <w:rPr>
          <w:sz w:val="22"/>
          <w:szCs w:val="22"/>
        </w:rPr>
        <w:t>najave</w:t>
      </w:r>
      <w:proofErr w:type="spellEnd"/>
      <w:r w:rsidRPr="000968F4">
        <w:rPr>
          <w:sz w:val="22"/>
          <w:szCs w:val="22"/>
        </w:rPr>
        <w:t xml:space="preserve">, </w:t>
      </w:r>
      <w:proofErr w:type="spellStart"/>
      <w:r w:rsidRPr="000968F4">
        <w:rPr>
          <w:sz w:val="22"/>
          <w:szCs w:val="22"/>
        </w:rPr>
        <w:t>praćenje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izvještavanje</w:t>
      </w:r>
      <w:proofErr w:type="spellEnd"/>
      <w:r w:rsidRPr="000968F4">
        <w:rPr>
          <w:sz w:val="22"/>
          <w:szCs w:val="22"/>
        </w:rPr>
        <w:t xml:space="preserve"> o </w:t>
      </w:r>
      <w:proofErr w:type="spellStart"/>
      <w:r w:rsidRPr="000968F4">
        <w:rPr>
          <w:sz w:val="22"/>
          <w:szCs w:val="22"/>
        </w:rPr>
        <w:t>događajima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području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Općine</w:t>
      </w:r>
      <w:proofErr w:type="spellEnd"/>
      <w:r w:rsidRPr="000968F4">
        <w:rPr>
          <w:sz w:val="22"/>
          <w:szCs w:val="22"/>
        </w:rPr>
        <w:t xml:space="preserve">), </w:t>
      </w:r>
      <w:proofErr w:type="spellStart"/>
      <w:r w:rsidRPr="000968F4">
        <w:rPr>
          <w:sz w:val="22"/>
          <w:szCs w:val="22"/>
        </w:rPr>
        <w:t>usmjerenost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teme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iz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područja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nadležnosti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Općine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koje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su</w:t>
      </w:r>
      <w:proofErr w:type="spellEnd"/>
      <w:r w:rsidRPr="000968F4">
        <w:rPr>
          <w:sz w:val="22"/>
          <w:szCs w:val="22"/>
        </w:rPr>
        <w:t xml:space="preserve"> od </w:t>
      </w:r>
      <w:proofErr w:type="spellStart"/>
      <w:r w:rsidRPr="000968F4">
        <w:rPr>
          <w:sz w:val="22"/>
          <w:szCs w:val="22"/>
        </w:rPr>
        <w:t>interesa</w:t>
      </w:r>
      <w:proofErr w:type="spellEnd"/>
      <w:r w:rsidRPr="000968F4">
        <w:rPr>
          <w:sz w:val="22"/>
          <w:szCs w:val="22"/>
        </w:rPr>
        <w:t xml:space="preserve"> za </w:t>
      </w:r>
      <w:proofErr w:type="spellStart"/>
      <w:r w:rsidRPr="000968F4">
        <w:rPr>
          <w:sz w:val="22"/>
          <w:szCs w:val="22"/>
        </w:rPr>
        <w:t>građane</w:t>
      </w:r>
      <w:proofErr w:type="spellEnd"/>
      <w:r w:rsidRPr="000968F4">
        <w:rPr>
          <w:sz w:val="22"/>
          <w:szCs w:val="22"/>
        </w:rPr>
        <w:t xml:space="preserve"> (</w:t>
      </w:r>
      <w:proofErr w:type="spellStart"/>
      <w:r w:rsidRPr="000968F4">
        <w:rPr>
          <w:sz w:val="22"/>
          <w:szCs w:val="22"/>
        </w:rPr>
        <w:t>projekti</w:t>
      </w:r>
      <w:proofErr w:type="spellEnd"/>
      <w:r w:rsidRPr="000968F4">
        <w:rPr>
          <w:sz w:val="22"/>
          <w:szCs w:val="22"/>
        </w:rPr>
        <w:t xml:space="preserve">, </w:t>
      </w:r>
      <w:proofErr w:type="spellStart"/>
      <w:r w:rsidRPr="000968F4">
        <w:rPr>
          <w:sz w:val="22"/>
          <w:szCs w:val="22"/>
        </w:rPr>
        <w:t>programi</w:t>
      </w:r>
      <w:proofErr w:type="spellEnd"/>
      <w:r w:rsidRPr="000968F4">
        <w:rPr>
          <w:sz w:val="22"/>
          <w:szCs w:val="22"/>
        </w:rPr>
        <w:t xml:space="preserve">, </w:t>
      </w:r>
      <w:proofErr w:type="spellStart"/>
      <w:r w:rsidRPr="000968F4">
        <w:rPr>
          <w:sz w:val="22"/>
          <w:szCs w:val="22"/>
        </w:rPr>
        <w:t>odluke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usluge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Općine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namijenjene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građanima</w:t>
      </w:r>
      <w:proofErr w:type="spellEnd"/>
      <w:r w:rsidRPr="000968F4">
        <w:rPr>
          <w:sz w:val="22"/>
          <w:szCs w:val="22"/>
        </w:rPr>
        <w:t xml:space="preserve">) </w:t>
      </w:r>
    </w:p>
    <w:p w14:paraId="6AD830A3" w14:textId="3533DDA2" w:rsidR="006B7B20" w:rsidRPr="000968F4" w:rsidRDefault="00D628F1" w:rsidP="00D628F1">
      <w:pPr>
        <w:pStyle w:val="Odlomakpopisa"/>
        <w:jc w:val="both"/>
        <w:rPr>
          <w:sz w:val="22"/>
          <w:szCs w:val="22"/>
        </w:rPr>
      </w:pPr>
      <w:proofErr w:type="spellStart"/>
      <w:r w:rsidRPr="000968F4">
        <w:rPr>
          <w:sz w:val="22"/>
          <w:szCs w:val="22"/>
        </w:rPr>
        <w:t>Broj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bodova</w:t>
      </w:r>
      <w:proofErr w:type="spellEnd"/>
      <w:r w:rsidRPr="000968F4">
        <w:rPr>
          <w:sz w:val="22"/>
          <w:szCs w:val="22"/>
        </w:rPr>
        <w:t xml:space="preserve"> 0 – 10</w:t>
      </w:r>
    </w:p>
    <w:p w14:paraId="68AA722F" w14:textId="77777777" w:rsidR="00D628F1" w:rsidRPr="000968F4" w:rsidRDefault="00D628F1" w:rsidP="00D628F1">
      <w:pPr>
        <w:pStyle w:val="Odlomakpopisa"/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proofErr w:type="spellStart"/>
      <w:r w:rsidRPr="000968F4">
        <w:rPr>
          <w:sz w:val="22"/>
          <w:szCs w:val="22"/>
        </w:rPr>
        <w:t>Kvantiteta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objavljivanja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programskog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sadržaja</w:t>
      </w:r>
      <w:proofErr w:type="spellEnd"/>
      <w:r w:rsidRPr="000968F4">
        <w:rPr>
          <w:sz w:val="22"/>
          <w:szCs w:val="22"/>
        </w:rPr>
        <w:t xml:space="preserve"> koji </w:t>
      </w:r>
      <w:proofErr w:type="spellStart"/>
      <w:r w:rsidRPr="000968F4">
        <w:rPr>
          <w:sz w:val="22"/>
          <w:szCs w:val="22"/>
        </w:rPr>
        <w:t>predlaže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pozicija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predloženog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programskog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sadržaja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unutar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ukupnog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programa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medija</w:t>
      </w:r>
      <w:proofErr w:type="spellEnd"/>
      <w:r w:rsidRPr="000968F4">
        <w:rPr>
          <w:sz w:val="22"/>
          <w:szCs w:val="22"/>
        </w:rPr>
        <w:t xml:space="preserve"> (</w:t>
      </w:r>
      <w:proofErr w:type="spellStart"/>
      <w:r w:rsidRPr="000968F4">
        <w:rPr>
          <w:sz w:val="22"/>
          <w:szCs w:val="22"/>
        </w:rPr>
        <w:t>vrijeme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trajanje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objavljivanje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kod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radijskog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programa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</w:t>
      </w:r>
      <w:proofErr w:type="spellEnd"/>
      <w:r w:rsidRPr="000968F4">
        <w:rPr>
          <w:sz w:val="22"/>
          <w:szCs w:val="22"/>
        </w:rPr>
        <w:t>/</w:t>
      </w:r>
      <w:proofErr w:type="spellStart"/>
      <w:r w:rsidRPr="000968F4">
        <w:rPr>
          <w:sz w:val="22"/>
          <w:szCs w:val="22"/>
        </w:rPr>
        <w:t>ili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pozicija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objava</w:t>
      </w:r>
      <w:proofErr w:type="spellEnd"/>
      <w:r w:rsidRPr="000968F4">
        <w:rPr>
          <w:sz w:val="22"/>
          <w:szCs w:val="22"/>
        </w:rPr>
        <w:t xml:space="preserve"> za </w:t>
      </w:r>
      <w:proofErr w:type="spellStart"/>
      <w:r w:rsidRPr="000968F4">
        <w:rPr>
          <w:sz w:val="22"/>
          <w:szCs w:val="22"/>
        </w:rPr>
        <w:t>portale</w:t>
      </w:r>
      <w:proofErr w:type="spellEnd"/>
      <w:r w:rsidRPr="000968F4">
        <w:rPr>
          <w:sz w:val="22"/>
          <w:szCs w:val="22"/>
        </w:rPr>
        <w:t xml:space="preserve">: </w:t>
      </w:r>
      <w:proofErr w:type="spellStart"/>
      <w:r w:rsidRPr="000968F4">
        <w:rPr>
          <w:sz w:val="22"/>
          <w:szCs w:val="22"/>
        </w:rPr>
        <w:t>naslovnica</w:t>
      </w:r>
      <w:proofErr w:type="spellEnd"/>
      <w:r w:rsidRPr="000968F4">
        <w:rPr>
          <w:sz w:val="22"/>
          <w:szCs w:val="22"/>
        </w:rPr>
        <w:t xml:space="preserve">, </w:t>
      </w:r>
      <w:proofErr w:type="spellStart"/>
      <w:r w:rsidRPr="000968F4">
        <w:rPr>
          <w:sz w:val="22"/>
          <w:szCs w:val="22"/>
        </w:rPr>
        <w:t>podstranica</w:t>
      </w:r>
      <w:proofErr w:type="spellEnd"/>
      <w:r w:rsidRPr="000968F4">
        <w:rPr>
          <w:sz w:val="22"/>
          <w:szCs w:val="22"/>
        </w:rPr>
        <w:t xml:space="preserve">, </w:t>
      </w:r>
      <w:proofErr w:type="spellStart"/>
      <w:r w:rsidRPr="000968F4">
        <w:rPr>
          <w:sz w:val="22"/>
          <w:szCs w:val="22"/>
        </w:rPr>
        <w:t>posebna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rubrika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</w:t>
      </w:r>
      <w:proofErr w:type="spellEnd"/>
      <w:r w:rsidRPr="000968F4">
        <w:rPr>
          <w:sz w:val="22"/>
          <w:szCs w:val="22"/>
        </w:rPr>
        <w:t xml:space="preserve"> sl.) </w:t>
      </w:r>
    </w:p>
    <w:p w14:paraId="21CA534A" w14:textId="6DEB5C06" w:rsidR="00D628F1" w:rsidRPr="000968F4" w:rsidRDefault="00D628F1" w:rsidP="00D628F1">
      <w:pPr>
        <w:pStyle w:val="Odlomakpopisa"/>
        <w:jc w:val="both"/>
        <w:rPr>
          <w:sz w:val="22"/>
          <w:szCs w:val="22"/>
        </w:rPr>
      </w:pPr>
      <w:proofErr w:type="spellStart"/>
      <w:r w:rsidRPr="000968F4">
        <w:rPr>
          <w:sz w:val="22"/>
          <w:szCs w:val="22"/>
        </w:rPr>
        <w:t>Broj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bodova</w:t>
      </w:r>
      <w:proofErr w:type="spellEnd"/>
      <w:r w:rsidRPr="000968F4">
        <w:rPr>
          <w:sz w:val="22"/>
          <w:szCs w:val="22"/>
        </w:rPr>
        <w:t xml:space="preserve"> 0 – 10</w:t>
      </w:r>
    </w:p>
    <w:p w14:paraId="4B7C025B" w14:textId="2191081D" w:rsidR="00D628F1" w:rsidRPr="000968F4" w:rsidRDefault="00D628F1" w:rsidP="00D628F1">
      <w:pPr>
        <w:pStyle w:val="Odlomakpopisa"/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proofErr w:type="spellStart"/>
      <w:r w:rsidRPr="000968F4">
        <w:rPr>
          <w:sz w:val="22"/>
          <w:szCs w:val="22"/>
        </w:rPr>
        <w:t>Kvaliteta</w:t>
      </w:r>
      <w:proofErr w:type="spellEnd"/>
      <w:r w:rsidRPr="000968F4">
        <w:rPr>
          <w:sz w:val="22"/>
          <w:szCs w:val="22"/>
        </w:rPr>
        <w:t xml:space="preserve">, </w:t>
      </w:r>
      <w:proofErr w:type="spellStart"/>
      <w:r w:rsidRPr="000968F4">
        <w:rPr>
          <w:sz w:val="22"/>
          <w:szCs w:val="22"/>
        </w:rPr>
        <w:t>kreativnost</w:t>
      </w:r>
      <w:proofErr w:type="spellEnd"/>
      <w:r w:rsidRPr="000968F4">
        <w:rPr>
          <w:sz w:val="22"/>
          <w:szCs w:val="22"/>
        </w:rPr>
        <w:t xml:space="preserve">, </w:t>
      </w:r>
      <w:proofErr w:type="spellStart"/>
      <w:r w:rsidRPr="000968F4">
        <w:rPr>
          <w:sz w:val="22"/>
          <w:szCs w:val="22"/>
        </w:rPr>
        <w:t>inovativnost</w:t>
      </w:r>
      <w:proofErr w:type="spellEnd"/>
      <w:r w:rsidRPr="000968F4">
        <w:rPr>
          <w:sz w:val="22"/>
          <w:szCs w:val="22"/>
        </w:rPr>
        <w:t xml:space="preserve">, </w:t>
      </w:r>
      <w:proofErr w:type="spellStart"/>
      <w:r w:rsidRPr="000968F4">
        <w:rPr>
          <w:sz w:val="22"/>
          <w:szCs w:val="22"/>
        </w:rPr>
        <w:t>autorski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pristup</w:t>
      </w:r>
      <w:proofErr w:type="spellEnd"/>
      <w:r w:rsidRPr="000968F4">
        <w:rPr>
          <w:sz w:val="22"/>
          <w:szCs w:val="22"/>
        </w:rPr>
        <w:t xml:space="preserve"> u </w:t>
      </w:r>
      <w:proofErr w:type="spellStart"/>
      <w:r w:rsidRPr="000968F4">
        <w:rPr>
          <w:sz w:val="22"/>
          <w:szCs w:val="22"/>
        </w:rPr>
        <w:t>osmišljavanju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predloženog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programskog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sadržaja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njegova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prilagođenost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krajnjoj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publici</w:t>
      </w:r>
      <w:proofErr w:type="spellEnd"/>
      <w:r w:rsidRPr="000968F4">
        <w:rPr>
          <w:sz w:val="22"/>
          <w:szCs w:val="22"/>
        </w:rPr>
        <w:t xml:space="preserve">, </w:t>
      </w:r>
      <w:proofErr w:type="spellStart"/>
      <w:r w:rsidRPr="000968F4">
        <w:rPr>
          <w:sz w:val="22"/>
          <w:szCs w:val="22"/>
        </w:rPr>
        <w:t>građanima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Općine</w:t>
      </w:r>
      <w:proofErr w:type="spellEnd"/>
      <w:r w:rsidRPr="000968F4">
        <w:rPr>
          <w:sz w:val="22"/>
          <w:szCs w:val="22"/>
        </w:rPr>
        <w:t xml:space="preserve"> </w:t>
      </w:r>
    </w:p>
    <w:p w14:paraId="7936420B" w14:textId="53F102EC" w:rsidR="00D628F1" w:rsidRPr="000968F4" w:rsidRDefault="00D628F1" w:rsidP="00D628F1">
      <w:pPr>
        <w:pStyle w:val="Odlomakpopisa"/>
        <w:jc w:val="both"/>
        <w:rPr>
          <w:sz w:val="22"/>
          <w:szCs w:val="22"/>
        </w:rPr>
      </w:pPr>
      <w:proofErr w:type="spellStart"/>
      <w:r w:rsidRPr="000968F4">
        <w:rPr>
          <w:sz w:val="22"/>
          <w:szCs w:val="22"/>
        </w:rPr>
        <w:t>Broj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bodova</w:t>
      </w:r>
      <w:proofErr w:type="spellEnd"/>
      <w:r w:rsidRPr="000968F4">
        <w:rPr>
          <w:sz w:val="22"/>
          <w:szCs w:val="22"/>
        </w:rPr>
        <w:t xml:space="preserve"> 0 – 10</w:t>
      </w:r>
    </w:p>
    <w:p w14:paraId="2A9308DD" w14:textId="77777777" w:rsidR="00D628F1" w:rsidRPr="000968F4" w:rsidRDefault="00D628F1" w:rsidP="00D628F1">
      <w:pPr>
        <w:pStyle w:val="Odlomakpopisa"/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proofErr w:type="spellStart"/>
      <w:r w:rsidRPr="000968F4">
        <w:rPr>
          <w:sz w:val="22"/>
          <w:szCs w:val="22"/>
        </w:rPr>
        <w:t>Doseg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brzina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objava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pojedinog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pružatelja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medijskih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usluga</w:t>
      </w:r>
      <w:proofErr w:type="spellEnd"/>
      <w:r w:rsidRPr="000968F4">
        <w:rPr>
          <w:sz w:val="22"/>
          <w:szCs w:val="22"/>
        </w:rPr>
        <w:t xml:space="preserve">, </w:t>
      </w:r>
      <w:proofErr w:type="spellStart"/>
      <w:r w:rsidRPr="000968F4">
        <w:rPr>
          <w:sz w:val="22"/>
          <w:szCs w:val="22"/>
        </w:rPr>
        <w:t>gledanost</w:t>
      </w:r>
      <w:proofErr w:type="spellEnd"/>
      <w:r w:rsidRPr="000968F4">
        <w:rPr>
          <w:sz w:val="22"/>
          <w:szCs w:val="22"/>
        </w:rPr>
        <w:t xml:space="preserve">, </w:t>
      </w:r>
      <w:proofErr w:type="spellStart"/>
      <w:r w:rsidRPr="000968F4">
        <w:rPr>
          <w:sz w:val="22"/>
          <w:szCs w:val="22"/>
        </w:rPr>
        <w:t>slušanost</w:t>
      </w:r>
      <w:proofErr w:type="spellEnd"/>
      <w:r w:rsidRPr="000968F4">
        <w:rPr>
          <w:sz w:val="22"/>
          <w:szCs w:val="22"/>
        </w:rPr>
        <w:t xml:space="preserve">, </w:t>
      </w:r>
      <w:proofErr w:type="spellStart"/>
      <w:r w:rsidRPr="000968F4">
        <w:rPr>
          <w:sz w:val="22"/>
          <w:szCs w:val="22"/>
        </w:rPr>
        <w:t>pregledi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sadržaja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internetu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području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Općine</w:t>
      </w:r>
      <w:proofErr w:type="spellEnd"/>
      <w:r w:rsidRPr="000968F4">
        <w:rPr>
          <w:sz w:val="22"/>
          <w:szCs w:val="22"/>
        </w:rPr>
        <w:t xml:space="preserve"> (</w:t>
      </w:r>
      <w:proofErr w:type="spellStart"/>
      <w:r w:rsidRPr="000968F4">
        <w:rPr>
          <w:sz w:val="22"/>
          <w:szCs w:val="22"/>
        </w:rPr>
        <w:t>priložiti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istraživanje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recentnijeg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datuma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</w:t>
      </w:r>
      <w:proofErr w:type="spellEnd"/>
      <w:r w:rsidRPr="000968F4">
        <w:rPr>
          <w:sz w:val="22"/>
          <w:szCs w:val="22"/>
        </w:rPr>
        <w:t>/</w:t>
      </w:r>
      <w:proofErr w:type="spellStart"/>
      <w:r w:rsidRPr="000968F4">
        <w:rPr>
          <w:sz w:val="22"/>
          <w:szCs w:val="22"/>
        </w:rPr>
        <w:t>ili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analitiku</w:t>
      </w:r>
      <w:proofErr w:type="spellEnd"/>
      <w:r w:rsidRPr="000968F4">
        <w:rPr>
          <w:sz w:val="22"/>
          <w:szCs w:val="22"/>
        </w:rPr>
        <w:t xml:space="preserve"> </w:t>
      </w:r>
      <w:r w:rsidRPr="000968F4">
        <w:rPr>
          <w:sz w:val="22"/>
          <w:szCs w:val="22"/>
        </w:rPr>
        <w:lastRenderedPageBreak/>
        <w:t xml:space="preserve">o </w:t>
      </w:r>
      <w:proofErr w:type="spellStart"/>
      <w:r w:rsidRPr="000968F4">
        <w:rPr>
          <w:sz w:val="22"/>
          <w:szCs w:val="22"/>
        </w:rPr>
        <w:t>slušanosti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radijskog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programa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prijavitelja</w:t>
      </w:r>
      <w:proofErr w:type="spellEnd"/>
      <w:r w:rsidRPr="000968F4">
        <w:rPr>
          <w:sz w:val="22"/>
          <w:szCs w:val="22"/>
        </w:rPr>
        <w:t xml:space="preserve">, </w:t>
      </w:r>
      <w:proofErr w:type="spellStart"/>
      <w:r w:rsidRPr="000968F4">
        <w:rPr>
          <w:sz w:val="22"/>
          <w:szCs w:val="22"/>
        </w:rPr>
        <w:t>odnosno</w:t>
      </w:r>
      <w:proofErr w:type="spellEnd"/>
      <w:r w:rsidRPr="000968F4">
        <w:rPr>
          <w:sz w:val="22"/>
          <w:szCs w:val="22"/>
        </w:rPr>
        <w:t xml:space="preserve"> o </w:t>
      </w:r>
      <w:proofErr w:type="spellStart"/>
      <w:r w:rsidRPr="000968F4">
        <w:rPr>
          <w:sz w:val="22"/>
          <w:szCs w:val="22"/>
        </w:rPr>
        <w:t>količini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pregleda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programskih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sadržaja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elektroničke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publikacije</w:t>
      </w:r>
      <w:proofErr w:type="spellEnd"/>
      <w:r w:rsidRPr="000968F4">
        <w:rPr>
          <w:sz w:val="22"/>
          <w:szCs w:val="22"/>
        </w:rPr>
        <w:t xml:space="preserve">) </w:t>
      </w:r>
    </w:p>
    <w:p w14:paraId="6009EF06" w14:textId="65C7CC0B" w:rsidR="00D628F1" w:rsidRPr="000968F4" w:rsidRDefault="00D628F1" w:rsidP="00D628F1">
      <w:pPr>
        <w:pStyle w:val="Odlomakpopisa"/>
        <w:jc w:val="both"/>
        <w:rPr>
          <w:sz w:val="22"/>
          <w:szCs w:val="22"/>
        </w:rPr>
      </w:pPr>
      <w:proofErr w:type="spellStart"/>
      <w:r w:rsidRPr="000968F4">
        <w:rPr>
          <w:sz w:val="22"/>
          <w:szCs w:val="22"/>
        </w:rPr>
        <w:t>Broj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bodova</w:t>
      </w:r>
      <w:proofErr w:type="spellEnd"/>
      <w:r w:rsidRPr="000968F4">
        <w:rPr>
          <w:sz w:val="22"/>
          <w:szCs w:val="22"/>
        </w:rPr>
        <w:t xml:space="preserve"> 0 – 10</w:t>
      </w:r>
    </w:p>
    <w:p w14:paraId="75466D0A" w14:textId="77777777" w:rsidR="00D628F1" w:rsidRPr="000968F4" w:rsidRDefault="00D628F1" w:rsidP="00D628F1">
      <w:pPr>
        <w:pStyle w:val="Odlomakpopisa"/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proofErr w:type="spellStart"/>
      <w:r w:rsidRPr="000968F4">
        <w:rPr>
          <w:sz w:val="22"/>
          <w:szCs w:val="22"/>
        </w:rPr>
        <w:t>Potencijal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dodatnih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mogućnosti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korištenja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programskog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sadržaja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dosega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predloženih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objava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putem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društvenih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mreža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prijavitelja</w:t>
      </w:r>
      <w:proofErr w:type="spellEnd"/>
      <w:r w:rsidRPr="000968F4">
        <w:rPr>
          <w:sz w:val="22"/>
          <w:szCs w:val="22"/>
        </w:rPr>
        <w:t xml:space="preserve"> (</w:t>
      </w:r>
      <w:proofErr w:type="spellStart"/>
      <w:r w:rsidRPr="000968F4">
        <w:rPr>
          <w:sz w:val="22"/>
          <w:szCs w:val="22"/>
        </w:rPr>
        <w:t>prisutnost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prijavitelja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društvenim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mrežama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broj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pratitelja</w:t>
      </w:r>
      <w:proofErr w:type="spellEnd"/>
      <w:r w:rsidRPr="000968F4">
        <w:rPr>
          <w:sz w:val="22"/>
          <w:szCs w:val="22"/>
        </w:rPr>
        <w:t xml:space="preserve">) </w:t>
      </w:r>
    </w:p>
    <w:p w14:paraId="3CEB9FF5" w14:textId="29D21098" w:rsidR="00D628F1" w:rsidRPr="000968F4" w:rsidRDefault="00D628F1" w:rsidP="00D628F1">
      <w:pPr>
        <w:pStyle w:val="Odlomakpopisa"/>
        <w:jc w:val="both"/>
        <w:rPr>
          <w:sz w:val="22"/>
          <w:szCs w:val="22"/>
        </w:rPr>
      </w:pPr>
      <w:proofErr w:type="spellStart"/>
      <w:r w:rsidRPr="000968F4">
        <w:rPr>
          <w:sz w:val="22"/>
          <w:szCs w:val="22"/>
        </w:rPr>
        <w:t>Broj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bodova</w:t>
      </w:r>
      <w:proofErr w:type="spellEnd"/>
      <w:r w:rsidRPr="000968F4">
        <w:rPr>
          <w:sz w:val="22"/>
          <w:szCs w:val="22"/>
        </w:rPr>
        <w:t xml:space="preserve"> 0 – 10</w:t>
      </w:r>
    </w:p>
    <w:p w14:paraId="7AD369B6" w14:textId="2DF2BE1E" w:rsidR="00D628F1" w:rsidRPr="000968F4" w:rsidRDefault="00D628F1" w:rsidP="00D628F1">
      <w:pPr>
        <w:jc w:val="both"/>
        <w:rPr>
          <w:sz w:val="22"/>
          <w:szCs w:val="22"/>
        </w:rPr>
      </w:pPr>
      <w:proofErr w:type="spellStart"/>
      <w:r w:rsidRPr="000968F4">
        <w:rPr>
          <w:sz w:val="22"/>
          <w:szCs w:val="22"/>
        </w:rPr>
        <w:t>Ukupno</w:t>
      </w:r>
      <w:proofErr w:type="spellEnd"/>
      <w:r w:rsidRPr="000968F4">
        <w:rPr>
          <w:sz w:val="22"/>
          <w:szCs w:val="22"/>
        </w:rPr>
        <w:t xml:space="preserve"> max. 50 </w:t>
      </w:r>
      <w:proofErr w:type="spellStart"/>
      <w:r w:rsidRPr="000968F4">
        <w:rPr>
          <w:sz w:val="22"/>
          <w:szCs w:val="22"/>
        </w:rPr>
        <w:t>bodova</w:t>
      </w:r>
      <w:proofErr w:type="spellEnd"/>
    </w:p>
    <w:p w14:paraId="54744B2E" w14:textId="0C750C17" w:rsidR="00D628F1" w:rsidRPr="000968F4" w:rsidRDefault="00D628F1" w:rsidP="00D628F1">
      <w:pPr>
        <w:jc w:val="both"/>
        <w:rPr>
          <w:sz w:val="22"/>
          <w:szCs w:val="22"/>
        </w:rPr>
      </w:pPr>
    </w:p>
    <w:p w14:paraId="24D841E8" w14:textId="0DF1F793" w:rsidR="00D628F1" w:rsidRPr="000968F4" w:rsidRDefault="00D628F1" w:rsidP="00D628F1">
      <w:pPr>
        <w:jc w:val="both"/>
        <w:rPr>
          <w:b/>
          <w:bCs/>
          <w:sz w:val="22"/>
          <w:szCs w:val="22"/>
          <w:u w:val="single"/>
        </w:rPr>
      </w:pPr>
      <w:r w:rsidRPr="000968F4">
        <w:rPr>
          <w:b/>
          <w:bCs/>
          <w:sz w:val="22"/>
          <w:szCs w:val="22"/>
          <w:u w:val="single"/>
        </w:rPr>
        <w:t xml:space="preserve">UVJETI ZA PRIJAVU NA JAVNI POZIV </w:t>
      </w:r>
    </w:p>
    <w:p w14:paraId="16B385C4" w14:textId="77777777" w:rsidR="00D628F1" w:rsidRPr="000968F4" w:rsidRDefault="00D628F1" w:rsidP="00D628F1">
      <w:pPr>
        <w:jc w:val="both"/>
        <w:rPr>
          <w:b/>
          <w:bCs/>
          <w:sz w:val="22"/>
          <w:szCs w:val="22"/>
          <w:u w:val="single"/>
        </w:rPr>
      </w:pPr>
    </w:p>
    <w:p w14:paraId="015D82CF" w14:textId="62D6A1B7" w:rsidR="00D628F1" w:rsidRPr="000968F4" w:rsidRDefault="00D628F1" w:rsidP="00D628F1">
      <w:pPr>
        <w:ind w:firstLine="708"/>
        <w:jc w:val="both"/>
        <w:rPr>
          <w:sz w:val="22"/>
          <w:szCs w:val="22"/>
        </w:rPr>
      </w:pPr>
      <w:r w:rsidRPr="000968F4">
        <w:rPr>
          <w:sz w:val="22"/>
          <w:szCs w:val="22"/>
        </w:rPr>
        <w:t xml:space="preserve">Na </w:t>
      </w:r>
      <w:proofErr w:type="spellStart"/>
      <w:r w:rsidRPr="000968F4">
        <w:rPr>
          <w:sz w:val="22"/>
          <w:szCs w:val="22"/>
        </w:rPr>
        <w:t>Javni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poziv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mogu</w:t>
      </w:r>
      <w:proofErr w:type="spellEnd"/>
      <w:r w:rsidRPr="000968F4">
        <w:rPr>
          <w:sz w:val="22"/>
          <w:szCs w:val="22"/>
        </w:rPr>
        <w:t xml:space="preserve"> se </w:t>
      </w:r>
      <w:proofErr w:type="spellStart"/>
      <w:r w:rsidRPr="000968F4">
        <w:rPr>
          <w:sz w:val="22"/>
          <w:szCs w:val="22"/>
        </w:rPr>
        <w:t>prijaviti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nakladnici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regionalnih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lokalnih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elektroničkih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medija</w:t>
      </w:r>
      <w:proofErr w:type="spellEnd"/>
      <w:r w:rsidRPr="000968F4">
        <w:rPr>
          <w:sz w:val="22"/>
          <w:szCs w:val="22"/>
        </w:rPr>
        <w:t xml:space="preserve"> koji </w:t>
      </w:r>
      <w:proofErr w:type="spellStart"/>
      <w:r w:rsidRPr="000968F4">
        <w:rPr>
          <w:sz w:val="22"/>
          <w:szCs w:val="22"/>
        </w:rPr>
        <w:t>su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upisani</w:t>
      </w:r>
      <w:proofErr w:type="spellEnd"/>
      <w:r w:rsidRPr="000968F4">
        <w:rPr>
          <w:sz w:val="22"/>
          <w:szCs w:val="22"/>
        </w:rPr>
        <w:t xml:space="preserve"> u </w:t>
      </w:r>
      <w:proofErr w:type="spellStart"/>
      <w:r w:rsidRPr="000968F4">
        <w:rPr>
          <w:sz w:val="22"/>
          <w:szCs w:val="22"/>
        </w:rPr>
        <w:t>knjige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pružanja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medijskih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usluga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odnosno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elektroničkih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publikacija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Agencije</w:t>
      </w:r>
      <w:proofErr w:type="spellEnd"/>
      <w:r w:rsidRPr="000968F4">
        <w:rPr>
          <w:sz w:val="22"/>
          <w:szCs w:val="22"/>
        </w:rPr>
        <w:t xml:space="preserve"> za </w:t>
      </w:r>
      <w:proofErr w:type="spellStart"/>
      <w:r w:rsidRPr="000968F4">
        <w:rPr>
          <w:sz w:val="22"/>
          <w:szCs w:val="22"/>
        </w:rPr>
        <w:t>elektroničke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medije</w:t>
      </w:r>
      <w:proofErr w:type="spellEnd"/>
      <w:r w:rsidRPr="000968F4">
        <w:rPr>
          <w:sz w:val="22"/>
          <w:szCs w:val="22"/>
        </w:rPr>
        <w:t xml:space="preserve"> koji </w:t>
      </w:r>
      <w:proofErr w:type="spellStart"/>
      <w:r w:rsidRPr="000968F4">
        <w:rPr>
          <w:sz w:val="22"/>
          <w:szCs w:val="22"/>
        </w:rPr>
        <w:t>djeluju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području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Međimurske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županije</w:t>
      </w:r>
      <w:proofErr w:type="spellEnd"/>
      <w:r w:rsidRPr="000968F4">
        <w:rPr>
          <w:sz w:val="22"/>
          <w:szCs w:val="22"/>
        </w:rPr>
        <w:t xml:space="preserve">. </w:t>
      </w:r>
      <w:proofErr w:type="spellStart"/>
      <w:r w:rsidRPr="000968F4">
        <w:rPr>
          <w:sz w:val="22"/>
          <w:szCs w:val="22"/>
        </w:rPr>
        <w:t>Pravo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dodjelu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financijskih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sredstava</w:t>
      </w:r>
      <w:proofErr w:type="spellEnd"/>
      <w:r w:rsidRPr="000968F4">
        <w:rPr>
          <w:sz w:val="22"/>
          <w:szCs w:val="22"/>
        </w:rPr>
        <w:t xml:space="preserve"> ne </w:t>
      </w:r>
      <w:proofErr w:type="spellStart"/>
      <w:r w:rsidRPr="000968F4">
        <w:rPr>
          <w:sz w:val="22"/>
          <w:szCs w:val="22"/>
        </w:rPr>
        <w:t>mogu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ostvariti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nakladnici</w:t>
      </w:r>
      <w:proofErr w:type="spellEnd"/>
      <w:r w:rsidRPr="000968F4">
        <w:rPr>
          <w:sz w:val="22"/>
          <w:szCs w:val="22"/>
        </w:rPr>
        <w:t xml:space="preserve"> koji </w:t>
      </w:r>
      <w:proofErr w:type="spellStart"/>
      <w:r w:rsidRPr="000968F4">
        <w:rPr>
          <w:sz w:val="22"/>
          <w:szCs w:val="22"/>
        </w:rPr>
        <w:t>imaju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nepodmirene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obaveze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prema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Općini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što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će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utvrditi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Povjerenstvo</w:t>
      </w:r>
      <w:proofErr w:type="spellEnd"/>
      <w:r w:rsidRPr="000968F4">
        <w:rPr>
          <w:sz w:val="22"/>
          <w:szCs w:val="22"/>
        </w:rPr>
        <w:t xml:space="preserve"> u </w:t>
      </w:r>
      <w:proofErr w:type="spellStart"/>
      <w:r w:rsidRPr="000968F4">
        <w:rPr>
          <w:sz w:val="22"/>
          <w:szCs w:val="22"/>
        </w:rPr>
        <w:t>poslovnim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evidencijama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nakladnici</w:t>
      </w:r>
      <w:proofErr w:type="spellEnd"/>
      <w:r w:rsidRPr="000968F4">
        <w:rPr>
          <w:sz w:val="22"/>
          <w:szCs w:val="22"/>
        </w:rPr>
        <w:t xml:space="preserve"> koji </w:t>
      </w:r>
      <w:proofErr w:type="spellStart"/>
      <w:r w:rsidRPr="000968F4">
        <w:rPr>
          <w:sz w:val="22"/>
          <w:szCs w:val="22"/>
        </w:rPr>
        <w:t>nemaju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programe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lokalnog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karaktera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kojima</w:t>
      </w:r>
      <w:proofErr w:type="spellEnd"/>
      <w:r w:rsidRPr="000968F4">
        <w:rPr>
          <w:sz w:val="22"/>
          <w:szCs w:val="22"/>
        </w:rPr>
        <w:t xml:space="preserve"> se </w:t>
      </w:r>
      <w:proofErr w:type="spellStart"/>
      <w:r w:rsidRPr="000968F4">
        <w:rPr>
          <w:sz w:val="22"/>
          <w:szCs w:val="22"/>
        </w:rPr>
        <w:t>ostvaruju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interesi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građana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Općine</w:t>
      </w:r>
      <w:proofErr w:type="spellEnd"/>
      <w:r w:rsidRPr="000968F4">
        <w:rPr>
          <w:sz w:val="22"/>
          <w:szCs w:val="22"/>
        </w:rPr>
        <w:t>.</w:t>
      </w:r>
    </w:p>
    <w:p w14:paraId="5F06C6D7" w14:textId="22070C62" w:rsidR="00D628F1" w:rsidRPr="000968F4" w:rsidRDefault="00D628F1" w:rsidP="00D628F1">
      <w:pPr>
        <w:ind w:firstLine="708"/>
        <w:jc w:val="both"/>
        <w:rPr>
          <w:sz w:val="22"/>
          <w:szCs w:val="22"/>
        </w:rPr>
      </w:pPr>
    </w:p>
    <w:p w14:paraId="430670AE" w14:textId="77777777" w:rsidR="00D628F1" w:rsidRPr="000968F4" w:rsidRDefault="00D628F1" w:rsidP="00D628F1">
      <w:pPr>
        <w:jc w:val="both"/>
        <w:rPr>
          <w:b/>
          <w:bCs/>
          <w:sz w:val="22"/>
          <w:szCs w:val="22"/>
          <w:u w:val="single"/>
        </w:rPr>
      </w:pPr>
      <w:r w:rsidRPr="000968F4">
        <w:rPr>
          <w:b/>
          <w:bCs/>
          <w:sz w:val="22"/>
          <w:szCs w:val="22"/>
          <w:u w:val="single"/>
        </w:rPr>
        <w:t xml:space="preserve">SADRŽAJ PRIJAVE NA JAVNI POZIV </w:t>
      </w:r>
    </w:p>
    <w:p w14:paraId="30E80458" w14:textId="77777777" w:rsidR="00D628F1" w:rsidRPr="000968F4" w:rsidRDefault="00D628F1" w:rsidP="00D628F1">
      <w:pPr>
        <w:jc w:val="both"/>
        <w:rPr>
          <w:sz w:val="22"/>
          <w:szCs w:val="22"/>
        </w:rPr>
      </w:pPr>
    </w:p>
    <w:p w14:paraId="1BF4DF47" w14:textId="77777777" w:rsidR="00D628F1" w:rsidRPr="000968F4" w:rsidRDefault="00D628F1" w:rsidP="00D628F1">
      <w:pPr>
        <w:ind w:firstLine="708"/>
        <w:jc w:val="both"/>
        <w:rPr>
          <w:sz w:val="22"/>
          <w:szCs w:val="22"/>
        </w:rPr>
      </w:pPr>
      <w:proofErr w:type="spellStart"/>
      <w:r w:rsidRPr="000968F4">
        <w:rPr>
          <w:sz w:val="22"/>
          <w:szCs w:val="22"/>
        </w:rPr>
        <w:t>Prijava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Javni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poziv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podnosi</w:t>
      </w:r>
      <w:proofErr w:type="spellEnd"/>
      <w:r w:rsidRPr="000968F4">
        <w:rPr>
          <w:sz w:val="22"/>
          <w:szCs w:val="22"/>
        </w:rPr>
        <w:t xml:space="preserve"> se </w:t>
      </w:r>
      <w:proofErr w:type="spellStart"/>
      <w:r w:rsidRPr="000968F4">
        <w:rPr>
          <w:sz w:val="22"/>
          <w:szCs w:val="22"/>
        </w:rPr>
        <w:t>putem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obrasca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prijave</w:t>
      </w:r>
      <w:proofErr w:type="spellEnd"/>
      <w:r w:rsidRPr="000968F4">
        <w:rPr>
          <w:sz w:val="22"/>
          <w:szCs w:val="22"/>
        </w:rPr>
        <w:t xml:space="preserve"> (u </w:t>
      </w:r>
      <w:proofErr w:type="spellStart"/>
      <w:r w:rsidRPr="000968F4">
        <w:rPr>
          <w:sz w:val="22"/>
          <w:szCs w:val="22"/>
        </w:rPr>
        <w:t>prilogu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Javnog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poziva</w:t>
      </w:r>
      <w:proofErr w:type="spellEnd"/>
      <w:r w:rsidRPr="000968F4">
        <w:rPr>
          <w:sz w:val="22"/>
          <w:szCs w:val="22"/>
        </w:rPr>
        <w:t xml:space="preserve">) koji </w:t>
      </w:r>
      <w:proofErr w:type="spellStart"/>
      <w:r w:rsidRPr="000968F4">
        <w:rPr>
          <w:sz w:val="22"/>
          <w:szCs w:val="22"/>
        </w:rPr>
        <w:t>moraju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biti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uredno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ispunjeni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te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potpisan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ovjeren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službenim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pečatom</w:t>
      </w:r>
      <w:proofErr w:type="spellEnd"/>
      <w:r w:rsidRPr="000968F4">
        <w:rPr>
          <w:sz w:val="22"/>
          <w:szCs w:val="22"/>
        </w:rPr>
        <w:t xml:space="preserve">. </w:t>
      </w:r>
    </w:p>
    <w:p w14:paraId="065EFADF" w14:textId="77777777" w:rsidR="00D628F1" w:rsidRPr="000968F4" w:rsidRDefault="00D628F1" w:rsidP="00D628F1">
      <w:pPr>
        <w:ind w:firstLine="708"/>
        <w:jc w:val="both"/>
        <w:rPr>
          <w:sz w:val="22"/>
          <w:szCs w:val="22"/>
        </w:rPr>
      </w:pPr>
      <w:proofErr w:type="spellStart"/>
      <w:r w:rsidRPr="000968F4">
        <w:rPr>
          <w:sz w:val="22"/>
          <w:szCs w:val="22"/>
        </w:rPr>
        <w:t>Obrazac</w:t>
      </w:r>
      <w:proofErr w:type="spellEnd"/>
      <w:r w:rsidRPr="000968F4">
        <w:rPr>
          <w:sz w:val="22"/>
          <w:szCs w:val="22"/>
        </w:rPr>
        <w:t xml:space="preserve"> I. </w:t>
      </w:r>
      <w:proofErr w:type="spellStart"/>
      <w:r w:rsidRPr="000968F4">
        <w:rPr>
          <w:sz w:val="22"/>
          <w:szCs w:val="22"/>
        </w:rPr>
        <w:t>sadrži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podatke</w:t>
      </w:r>
      <w:proofErr w:type="spellEnd"/>
      <w:r w:rsidRPr="000968F4">
        <w:rPr>
          <w:sz w:val="22"/>
          <w:szCs w:val="22"/>
        </w:rPr>
        <w:t xml:space="preserve"> o </w:t>
      </w:r>
      <w:proofErr w:type="spellStart"/>
      <w:r w:rsidRPr="000968F4">
        <w:rPr>
          <w:sz w:val="22"/>
          <w:szCs w:val="22"/>
        </w:rPr>
        <w:t>podnositelju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prijave</w:t>
      </w:r>
      <w:proofErr w:type="spellEnd"/>
      <w:r w:rsidRPr="000968F4">
        <w:rPr>
          <w:sz w:val="22"/>
          <w:szCs w:val="22"/>
        </w:rPr>
        <w:t xml:space="preserve">. </w:t>
      </w:r>
    </w:p>
    <w:p w14:paraId="790596BE" w14:textId="5A7DF3A7" w:rsidR="00D628F1" w:rsidRPr="000968F4" w:rsidRDefault="00D628F1" w:rsidP="00D628F1">
      <w:pPr>
        <w:ind w:firstLine="708"/>
        <w:jc w:val="both"/>
        <w:rPr>
          <w:sz w:val="22"/>
          <w:szCs w:val="22"/>
        </w:rPr>
      </w:pPr>
      <w:proofErr w:type="spellStart"/>
      <w:r w:rsidRPr="000968F4">
        <w:rPr>
          <w:sz w:val="22"/>
          <w:szCs w:val="22"/>
        </w:rPr>
        <w:t>Obrazac</w:t>
      </w:r>
      <w:proofErr w:type="spellEnd"/>
      <w:r w:rsidRPr="000968F4">
        <w:rPr>
          <w:sz w:val="22"/>
          <w:szCs w:val="22"/>
        </w:rPr>
        <w:t xml:space="preserve"> II. </w:t>
      </w:r>
      <w:proofErr w:type="spellStart"/>
      <w:r w:rsidRPr="000968F4">
        <w:rPr>
          <w:sz w:val="22"/>
          <w:szCs w:val="22"/>
        </w:rPr>
        <w:t>sadrži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podatke</w:t>
      </w:r>
      <w:proofErr w:type="spellEnd"/>
      <w:r w:rsidRPr="000968F4">
        <w:rPr>
          <w:sz w:val="22"/>
          <w:szCs w:val="22"/>
        </w:rPr>
        <w:t xml:space="preserve"> o </w:t>
      </w:r>
      <w:proofErr w:type="spellStart"/>
      <w:r w:rsidRPr="000968F4">
        <w:rPr>
          <w:sz w:val="22"/>
          <w:szCs w:val="22"/>
        </w:rPr>
        <w:t>projektu</w:t>
      </w:r>
      <w:proofErr w:type="spellEnd"/>
      <w:r w:rsidRPr="000968F4">
        <w:rPr>
          <w:sz w:val="22"/>
          <w:szCs w:val="22"/>
        </w:rPr>
        <w:t>/</w:t>
      </w:r>
      <w:proofErr w:type="spellStart"/>
      <w:r w:rsidRPr="000968F4">
        <w:rPr>
          <w:sz w:val="22"/>
          <w:szCs w:val="22"/>
        </w:rPr>
        <w:t>programskom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sadržaju</w:t>
      </w:r>
      <w:proofErr w:type="spellEnd"/>
      <w:r w:rsidRPr="000968F4">
        <w:rPr>
          <w:sz w:val="22"/>
          <w:szCs w:val="22"/>
        </w:rPr>
        <w:t xml:space="preserve"> koji se </w:t>
      </w:r>
      <w:proofErr w:type="spellStart"/>
      <w:r w:rsidRPr="000968F4">
        <w:rPr>
          <w:sz w:val="22"/>
          <w:szCs w:val="22"/>
        </w:rPr>
        <w:t>prijavljuje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Javni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poziv</w:t>
      </w:r>
      <w:proofErr w:type="spellEnd"/>
      <w:r w:rsidRPr="000968F4">
        <w:rPr>
          <w:sz w:val="22"/>
          <w:szCs w:val="22"/>
        </w:rPr>
        <w:t xml:space="preserve"> za </w:t>
      </w:r>
      <w:proofErr w:type="spellStart"/>
      <w:r w:rsidRPr="000968F4">
        <w:rPr>
          <w:sz w:val="22"/>
          <w:szCs w:val="22"/>
        </w:rPr>
        <w:t>financiranje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programskih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sadržaja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elektroničkih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medija</w:t>
      </w:r>
      <w:proofErr w:type="spellEnd"/>
      <w:r w:rsidRPr="000968F4">
        <w:rPr>
          <w:sz w:val="22"/>
          <w:szCs w:val="22"/>
        </w:rPr>
        <w:t xml:space="preserve"> u 202</w:t>
      </w:r>
      <w:r w:rsidR="00E6076A">
        <w:rPr>
          <w:sz w:val="22"/>
          <w:szCs w:val="22"/>
        </w:rPr>
        <w:t>6</w:t>
      </w:r>
      <w:r w:rsidRPr="000968F4">
        <w:rPr>
          <w:sz w:val="22"/>
          <w:szCs w:val="22"/>
        </w:rPr>
        <w:t xml:space="preserve">. </w:t>
      </w:r>
      <w:proofErr w:type="spellStart"/>
      <w:r w:rsidRPr="000968F4">
        <w:rPr>
          <w:sz w:val="22"/>
          <w:szCs w:val="22"/>
        </w:rPr>
        <w:t>godini</w:t>
      </w:r>
      <w:proofErr w:type="spellEnd"/>
      <w:r w:rsidRPr="000968F4">
        <w:rPr>
          <w:sz w:val="22"/>
          <w:szCs w:val="22"/>
        </w:rPr>
        <w:t xml:space="preserve">. </w:t>
      </w:r>
    </w:p>
    <w:p w14:paraId="0372E31F" w14:textId="4C7E67B9" w:rsidR="00D628F1" w:rsidRPr="000968F4" w:rsidRDefault="00D628F1" w:rsidP="00D628F1">
      <w:pPr>
        <w:ind w:firstLine="708"/>
        <w:jc w:val="both"/>
        <w:rPr>
          <w:sz w:val="22"/>
          <w:szCs w:val="22"/>
        </w:rPr>
      </w:pPr>
      <w:proofErr w:type="spellStart"/>
      <w:r w:rsidRPr="000968F4">
        <w:rPr>
          <w:sz w:val="22"/>
          <w:szCs w:val="22"/>
        </w:rPr>
        <w:t>Obrasci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prijave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mogu</w:t>
      </w:r>
      <w:proofErr w:type="spellEnd"/>
      <w:r w:rsidRPr="000968F4">
        <w:rPr>
          <w:sz w:val="22"/>
          <w:szCs w:val="22"/>
        </w:rPr>
        <w:t xml:space="preserve"> se </w:t>
      </w:r>
      <w:proofErr w:type="spellStart"/>
      <w:r w:rsidRPr="000968F4">
        <w:rPr>
          <w:sz w:val="22"/>
          <w:szCs w:val="22"/>
        </w:rPr>
        <w:t>preuzeti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službenoj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internetskoj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stranici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Općine</w:t>
      </w:r>
      <w:proofErr w:type="spellEnd"/>
      <w:r w:rsidRPr="000968F4">
        <w:rPr>
          <w:sz w:val="22"/>
          <w:szCs w:val="22"/>
        </w:rPr>
        <w:t xml:space="preserve"> </w:t>
      </w:r>
      <w:hyperlink r:id="rId12" w:history="1">
        <w:r w:rsidRPr="000968F4">
          <w:rPr>
            <w:rStyle w:val="Hiperveza"/>
            <w:sz w:val="22"/>
            <w:szCs w:val="22"/>
          </w:rPr>
          <w:t>https://opcina.svetimartin.hr/</w:t>
        </w:r>
      </w:hyperlink>
    </w:p>
    <w:p w14:paraId="0D912281" w14:textId="402E5519" w:rsidR="00D628F1" w:rsidRPr="000968F4" w:rsidRDefault="00D628F1" w:rsidP="00D628F1">
      <w:pPr>
        <w:ind w:firstLine="708"/>
        <w:jc w:val="both"/>
        <w:rPr>
          <w:sz w:val="22"/>
          <w:szCs w:val="22"/>
        </w:rPr>
      </w:pPr>
      <w:proofErr w:type="spellStart"/>
      <w:r w:rsidRPr="000968F4">
        <w:rPr>
          <w:sz w:val="22"/>
          <w:szCs w:val="22"/>
        </w:rPr>
        <w:t>Obrasci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moraju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biti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ispunjeni</w:t>
      </w:r>
      <w:proofErr w:type="spellEnd"/>
      <w:r w:rsidRPr="000968F4">
        <w:rPr>
          <w:sz w:val="22"/>
          <w:szCs w:val="22"/>
        </w:rPr>
        <w:t xml:space="preserve"> u </w:t>
      </w:r>
      <w:proofErr w:type="spellStart"/>
      <w:r w:rsidRPr="000968F4">
        <w:rPr>
          <w:sz w:val="22"/>
          <w:szCs w:val="22"/>
        </w:rPr>
        <w:t>cijelosti</w:t>
      </w:r>
      <w:proofErr w:type="spellEnd"/>
      <w:r w:rsidRPr="000968F4">
        <w:rPr>
          <w:sz w:val="22"/>
          <w:szCs w:val="22"/>
        </w:rPr>
        <w:t xml:space="preserve">, </w:t>
      </w:r>
      <w:proofErr w:type="spellStart"/>
      <w:r w:rsidRPr="000968F4">
        <w:rPr>
          <w:sz w:val="22"/>
          <w:szCs w:val="22"/>
        </w:rPr>
        <w:t>potpisani</w:t>
      </w:r>
      <w:proofErr w:type="spellEnd"/>
      <w:r w:rsidRPr="000968F4">
        <w:rPr>
          <w:sz w:val="22"/>
          <w:szCs w:val="22"/>
        </w:rPr>
        <w:t xml:space="preserve"> od </w:t>
      </w:r>
      <w:proofErr w:type="spellStart"/>
      <w:r w:rsidRPr="000968F4">
        <w:rPr>
          <w:sz w:val="22"/>
          <w:szCs w:val="22"/>
        </w:rPr>
        <w:t>strane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ovlaštene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osobe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prijavitelja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ovjereni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pečatom</w:t>
      </w:r>
      <w:proofErr w:type="spellEnd"/>
      <w:r w:rsidRPr="000968F4">
        <w:rPr>
          <w:sz w:val="22"/>
          <w:szCs w:val="22"/>
        </w:rPr>
        <w:t>.</w:t>
      </w:r>
    </w:p>
    <w:p w14:paraId="4C8367A3" w14:textId="682BC3F6" w:rsidR="00D628F1" w:rsidRPr="000968F4" w:rsidRDefault="00D628F1" w:rsidP="00D628F1">
      <w:pPr>
        <w:jc w:val="both"/>
        <w:rPr>
          <w:sz w:val="22"/>
          <w:szCs w:val="22"/>
        </w:rPr>
      </w:pPr>
    </w:p>
    <w:p w14:paraId="03FA6FED" w14:textId="77777777" w:rsidR="00D628F1" w:rsidRPr="000968F4" w:rsidRDefault="00D628F1" w:rsidP="00D628F1">
      <w:pPr>
        <w:jc w:val="both"/>
        <w:rPr>
          <w:b/>
          <w:bCs/>
          <w:sz w:val="22"/>
          <w:szCs w:val="22"/>
          <w:u w:val="single"/>
        </w:rPr>
      </w:pPr>
      <w:r w:rsidRPr="000968F4">
        <w:rPr>
          <w:b/>
          <w:bCs/>
          <w:sz w:val="22"/>
          <w:szCs w:val="22"/>
          <w:u w:val="single"/>
        </w:rPr>
        <w:t xml:space="preserve">ROK ZA PODNOŠENJE PRIJAVE </w:t>
      </w:r>
    </w:p>
    <w:p w14:paraId="762EB48C" w14:textId="77777777" w:rsidR="00D628F1" w:rsidRPr="000968F4" w:rsidRDefault="00D628F1" w:rsidP="00D628F1">
      <w:pPr>
        <w:jc w:val="both"/>
        <w:rPr>
          <w:sz w:val="22"/>
          <w:szCs w:val="22"/>
        </w:rPr>
      </w:pPr>
    </w:p>
    <w:p w14:paraId="7F577A44" w14:textId="3E93DA7E" w:rsidR="00D628F1" w:rsidRPr="000968F4" w:rsidRDefault="00D628F1" w:rsidP="00D628F1">
      <w:pPr>
        <w:ind w:firstLine="708"/>
        <w:jc w:val="both"/>
        <w:rPr>
          <w:sz w:val="22"/>
          <w:szCs w:val="22"/>
        </w:rPr>
      </w:pPr>
      <w:r w:rsidRPr="000968F4">
        <w:rPr>
          <w:sz w:val="22"/>
          <w:szCs w:val="22"/>
        </w:rPr>
        <w:t xml:space="preserve">Rok za </w:t>
      </w:r>
      <w:proofErr w:type="spellStart"/>
      <w:r w:rsidRPr="000968F4">
        <w:rPr>
          <w:sz w:val="22"/>
          <w:szCs w:val="22"/>
        </w:rPr>
        <w:t>podnošenje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prijave</w:t>
      </w:r>
      <w:proofErr w:type="spellEnd"/>
      <w:r w:rsidRPr="000968F4">
        <w:rPr>
          <w:sz w:val="22"/>
          <w:szCs w:val="22"/>
        </w:rPr>
        <w:t xml:space="preserve"> je 15 dana od dana </w:t>
      </w:r>
      <w:proofErr w:type="spellStart"/>
      <w:r w:rsidRPr="000968F4">
        <w:rPr>
          <w:sz w:val="22"/>
          <w:szCs w:val="22"/>
        </w:rPr>
        <w:t>objave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Javnog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poziva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internetskoj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stranici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Općine</w:t>
      </w:r>
      <w:proofErr w:type="spellEnd"/>
      <w:r w:rsidRPr="000968F4">
        <w:rPr>
          <w:sz w:val="22"/>
          <w:szCs w:val="22"/>
        </w:rPr>
        <w:t xml:space="preserve">, </w:t>
      </w:r>
      <w:proofErr w:type="spellStart"/>
      <w:r w:rsidRPr="000968F4">
        <w:rPr>
          <w:sz w:val="22"/>
          <w:szCs w:val="22"/>
        </w:rPr>
        <w:t>odnosno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zaključno</w:t>
      </w:r>
      <w:proofErr w:type="spellEnd"/>
      <w:r w:rsidRPr="000968F4">
        <w:rPr>
          <w:sz w:val="22"/>
          <w:szCs w:val="22"/>
        </w:rPr>
        <w:t xml:space="preserve"> do </w:t>
      </w:r>
      <w:r w:rsidR="00E6076A">
        <w:rPr>
          <w:sz w:val="22"/>
          <w:szCs w:val="22"/>
        </w:rPr>
        <w:t>08</w:t>
      </w:r>
      <w:r w:rsidRPr="000968F4">
        <w:rPr>
          <w:sz w:val="22"/>
          <w:szCs w:val="22"/>
        </w:rPr>
        <w:t>.0</w:t>
      </w:r>
      <w:r w:rsidR="00E6076A">
        <w:rPr>
          <w:sz w:val="22"/>
          <w:szCs w:val="22"/>
        </w:rPr>
        <w:t>5</w:t>
      </w:r>
      <w:r w:rsidRPr="000968F4">
        <w:rPr>
          <w:sz w:val="22"/>
          <w:szCs w:val="22"/>
        </w:rPr>
        <w:t>.202</w:t>
      </w:r>
      <w:r w:rsidR="00E6076A">
        <w:rPr>
          <w:sz w:val="22"/>
          <w:szCs w:val="22"/>
        </w:rPr>
        <w:t>6</w:t>
      </w:r>
      <w:r w:rsidRPr="000968F4">
        <w:rPr>
          <w:sz w:val="22"/>
          <w:szCs w:val="22"/>
        </w:rPr>
        <w:t xml:space="preserve">. </w:t>
      </w:r>
      <w:proofErr w:type="spellStart"/>
      <w:r w:rsidRPr="000968F4">
        <w:rPr>
          <w:sz w:val="22"/>
          <w:szCs w:val="22"/>
        </w:rPr>
        <w:t>godine</w:t>
      </w:r>
      <w:proofErr w:type="spellEnd"/>
      <w:r w:rsidRPr="000968F4">
        <w:rPr>
          <w:sz w:val="22"/>
          <w:szCs w:val="22"/>
        </w:rPr>
        <w:t xml:space="preserve">, bez </w:t>
      </w:r>
      <w:proofErr w:type="spellStart"/>
      <w:r w:rsidRPr="000968F4">
        <w:rPr>
          <w:sz w:val="22"/>
          <w:szCs w:val="22"/>
        </w:rPr>
        <w:t>obzira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način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dostave</w:t>
      </w:r>
      <w:proofErr w:type="spellEnd"/>
      <w:r w:rsidRPr="000968F4">
        <w:rPr>
          <w:sz w:val="22"/>
          <w:szCs w:val="22"/>
        </w:rPr>
        <w:t xml:space="preserve">. </w:t>
      </w:r>
    </w:p>
    <w:p w14:paraId="78690806" w14:textId="1A2240F8" w:rsidR="00D628F1" w:rsidRPr="000968F4" w:rsidRDefault="00D628F1" w:rsidP="00D628F1">
      <w:pPr>
        <w:ind w:firstLine="708"/>
        <w:jc w:val="both"/>
        <w:rPr>
          <w:sz w:val="22"/>
          <w:szCs w:val="22"/>
        </w:rPr>
      </w:pPr>
      <w:proofErr w:type="spellStart"/>
      <w:r w:rsidRPr="000968F4">
        <w:rPr>
          <w:sz w:val="22"/>
          <w:szCs w:val="22"/>
        </w:rPr>
        <w:t>Prijave</w:t>
      </w:r>
      <w:proofErr w:type="spellEnd"/>
      <w:r w:rsidRPr="000968F4">
        <w:rPr>
          <w:sz w:val="22"/>
          <w:szCs w:val="22"/>
        </w:rPr>
        <w:t xml:space="preserve"> se </w:t>
      </w:r>
      <w:proofErr w:type="spellStart"/>
      <w:r w:rsidRPr="000968F4">
        <w:rPr>
          <w:sz w:val="22"/>
          <w:szCs w:val="22"/>
        </w:rPr>
        <w:t>šalju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preporučeno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poštom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adresu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Općine</w:t>
      </w:r>
      <w:proofErr w:type="spellEnd"/>
      <w:r w:rsidRPr="000968F4">
        <w:rPr>
          <w:sz w:val="22"/>
          <w:szCs w:val="22"/>
        </w:rPr>
        <w:t xml:space="preserve"> Sveti Martin </w:t>
      </w:r>
      <w:proofErr w:type="spellStart"/>
      <w:r w:rsidRPr="000968F4">
        <w:rPr>
          <w:sz w:val="22"/>
          <w:szCs w:val="22"/>
        </w:rPr>
        <w:t>na</w:t>
      </w:r>
      <w:proofErr w:type="spellEnd"/>
      <w:r w:rsidRPr="000968F4">
        <w:rPr>
          <w:sz w:val="22"/>
          <w:szCs w:val="22"/>
        </w:rPr>
        <w:t xml:space="preserve"> Muri, </w:t>
      </w:r>
      <w:proofErr w:type="spellStart"/>
      <w:r w:rsidRPr="000968F4">
        <w:rPr>
          <w:sz w:val="22"/>
          <w:szCs w:val="22"/>
        </w:rPr>
        <w:t>Trg</w:t>
      </w:r>
      <w:proofErr w:type="spellEnd"/>
      <w:r w:rsidRPr="000968F4">
        <w:rPr>
          <w:sz w:val="22"/>
          <w:szCs w:val="22"/>
        </w:rPr>
        <w:t xml:space="preserve"> Svetog Martina 7, 40313 Sveti Martin </w:t>
      </w:r>
      <w:proofErr w:type="spellStart"/>
      <w:r w:rsidRPr="000968F4">
        <w:rPr>
          <w:sz w:val="22"/>
          <w:szCs w:val="22"/>
        </w:rPr>
        <w:t>na</w:t>
      </w:r>
      <w:proofErr w:type="spellEnd"/>
      <w:r w:rsidRPr="000968F4">
        <w:rPr>
          <w:sz w:val="22"/>
          <w:szCs w:val="22"/>
        </w:rPr>
        <w:t xml:space="preserve"> Muri, s </w:t>
      </w:r>
      <w:proofErr w:type="spellStart"/>
      <w:r w:rsidRPr="000968F4">
        <w:rPr>
          <w:sz w:val="22"/>
          <w:szCs w:val="22"/>
        </w:rPr>
        <w:t>naznakom</w:t>
      </w:r>
      <w:proofErr w:type="spellEnd"/>
      <w:r w:rsidRPr="000968F4">
        <w:rPr>
          <w:sz w:val="22"/>
          <w:szCs w:val="22"/>
        </w:rPr>
        <w:t xml:space="preserve"> „</w:t>
      </w:r>
      <w:proofErr w:type="spellStart"/>
      <w:r w:rsidRPr="000968F4">
        <w:rPr>
          <w:sz w:val="22"/>
          <w:szCs w:val="22"/>
        </w:rPr>
        <w:t>Prijava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Javni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poziv</w:t>
      </w:r>
      <w:proofErr w:type="spellEnd"/>
      <w:r w:rsidRPr="000968F4">
        <w:rPr>
          <w:sz w:val="22"/>
          <w:szCs w:val="22"/>
        </w:rPr>
        <w:t xml:space="preserve"> za </w:t>
      </w:r>
      <w:proofErr w:type="spellStart"/>
      <w:r w:rsidRPr="000968F4">
        <w:rPr>
          <w:sz w:val="22"/>
          <w:szCs w:val="22"/>
        </w:rPr>
        <w:t>financiranje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programskih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sadržaja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elektroničkih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medija</w:t>
      </w:r>
      <w:proofErr w:type="spellEnd"/>
      <w:r w:rsidRPr="000968F4">
        <w:rPr>
          <w:sz w:val="22"/>
          <w:szCs w:val="22"/>
        </w:rPr>
        <w:t xml:space="preserve"> u 202</w:t>
      </w:r>
      <w:r w:rsidR="00E6076A">
        <w:rPr>
          <w:sz w:val="22"/>
          <w:szCs w:val="22"/>
        </w:rPr>
        <w:t>6</w:t>
      </w:r>
      <w:r w:rsidRPr="000968F4">
        <w:rPr>
          <w:sz w:val="22"/>
          <w:szCs w:val="22"/>
        </w:rPr>
        <w:t xml:space="preserve">. </w:t>
      </w:r>
      <w:proofErr w:type="spellStart"/>
      <w:r w:rsidRPr="000968F4">
        <w:rPr>
          <w:sz w:val="22"/>
          <w:szCs w:val="22"/>
        </w:rPr>
        <w:t>godini</w:t>
      </w:r>
      <w:proofErr w:type="spellEnd"/>
      <w:r w:rsidRPr="000968F4">
        <w:rPr>
          <w:sz w:val="22"/>
          <w:szCs w:val="22"/>
        </w:rPr>
        <w:t xml:space="preserve"> – ne </w:t>
      </w:r>
      <w:proofErr w:type="spellStart"/>
      <w:proofErr w:type="gramStart"/>
      <w:r w:rsidRPr="000968F4">
        <w:rPr>
          <w:sz w:val="22"/>
          <w:szCs w:val="22"/>
        </w:rPr>
        <w:t>otvaraj</w:t>
      </w:r>
      <w:proofErr w:type="spellEnd"/>
      <w:r w:rsidRPr="000968F4">
        <w:rPr>
          <w:sz w:val="22"/>
          <w:szCs w:val="22"/>
        </w:rPr>
        <w:t>“</w:t>
      </w:r>
      <w:proofErr w:type="gramEnd"/>
      <w:r w:rsidRPr="000968F4">
        <w:rPr>
          <w:sz w:val="22"/>
          <w:szCs w:val="22"/>
        </w:rPr>
        <w:t xml:space="preserve">. </w:t>
      </w:r>
    </w:p>
    <w:p w14:paraId="0DF5E88E" w14:textId="77777777" w:rsidR="00D628F1" w:rsidRPr="000968F4" w:rsidRDefault="00D628F1" w:rsidP="00D628F1">
      <w:pPr>
        <w:ind w:firstLine="708"/>
        <w:jc w:val="both"/>
        <w:rPr>
          <w:sz w:val="22"/>
          <w:szCs w:val="22"/>
        </w:rPr>
      </w:pPr>
      <w:proofErr w:type="spellStart"/>
      <w:r w:rsidRPr="000968F4">
        <w:rPr>
          <w:sz w:val="22"/>
          <w:szCs w:val="22"/>
        </w:rPr>
        <w:t>Neće</w:t>
      </w:r>
      <w:proofErr w:type="spellEnd"/>
      <w:r w:rsidRPr="000968F4">
        <w:rPr>
          <w:sz w:val="22"/>
          <w:szCs w:val="22"/>
        </w:rPr>
        <w:t xml:space="preserve"> se </w:t>
      </w:r>
      <w:proofErr w:type="spellStart"/>
      <w:r w:rsidRPr="000968F4">
        <w:rPr>
          <w:sz w:val="22"/>
          <w:szCs w:val="22"/>
        </w:rPr>
        <w:t>razmatrati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prijave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koje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pristignu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izvan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roka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određenog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Javnim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pozivom</w:t>
      </w:r>
      <w:proofErr w:type="spellEnd"/>
      <w:r w:rsidRPr="000968F4">
        <w:rPr>
          <w:sz w:val="22"/>
          <w:szCs w:val="22"/>
        </w:rPr>
        <w:t xml:space="preserve">, </w:t>
      </w:r>
      <w:proofErr w:type="spellStart"/>
      <w:r w:rsidRPr="000968F4">
        <w:rPr>
          <w:sz w:val="22"/>
          <w:szCs w:val="22"/>
        </w:rPr>
        <w:t>nepotpune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prijave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prijave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podnositelja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koje</w:t>
      </w:r>
      <w:proofErr w:type="spellEnd"/>
      <w:r w:rsidRPr="000968F4">
        <w:rPr>
          <w:sz w:val="22"/>
          <w:szCs w:val="22"/>
        </w:rPr>
        <w:t xml:space="preserve"> ne </w:t>
      </w:r>
      <w:proofErr w:type="spellStart"/>
      <w:r w:rsidRPr="000968F4">
        <w:rPr>
          <w:sz w:val="22"/>
          <w:szCs w:val="22"/>
        </w:rPr>
        <w:t>zadovoljavaju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uvjete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Javnog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poziva</w:t>
      </w:r>
      <w:proofErr w:type="spellEnd"/>
      <w:r w:rsidRPr="000968F4">
        <w:rPr>
          <w:sz w:val="22"/>
          <w:szCs w:val="22"/>
        </w:rPr>
        <w:t xml:space="preserve">. </w:t>
      </w:r>
    </w:p>
    <w:p w14:paraId="720995D9" w14:textId="1C3A4BCC" w:rsidR="00D628F1" w:rsidRDefault="00D628F1" w:rsidP="00D628F1">
      <w:pPr>
        <w:ind w:firstLine="708"/>
        <w:jc w:val="both"/>
        <w:rPr>
          <w:sz w:val="22"/>
          <w:szCs w:val="22"/>
        </w:rPr>
      </w:pPr>
      <w:proofErr w:type="spellStart"/>
      <w:r w:rsidRPr="000968F4">
        <w:rPr>
          <w:sz w:val="22"/>
          <w:szCs w:val="22"/>
        </w:rPr>
        <w:t>Broj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iznos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dodijeljenih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potpora</w:t>
      </w:r>
      <w:proofErr w:type="spellEnd"/>
      <w:r w:rsidRPr="000968F4">
        <w:rPr>
          <w:sz w:val="22"/>
          <w:szCs w:val="22"/>
        </w:rPr>
        <w:t xml:space="preserve"> bit </w:t>
      </w:r>
      <w:proofErr w:type="spellStart"/>
      <w:r w:rsidRPr="000968F4">
        <w:rPr>
          <w:sz w:val="22"/>
          <w:szCs w:val="22"/>
        </w:rPr>
        <w:t>će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usklađen</w:t>
      </w:r>
      <w:proofErr w:type="spellEnd"/>
      <w:r w:rsidRPr="000968F4">
        <w:rPr>
          <w:sz w:val="22"/>
          <w:szCs w:val="22"/>
        </w:rPr>
        <w:t xml:space="preserve"> s </w:t>
      </w:r>
      <w:proofErr w:type="spellStart"/>
      <w:r w:rsidRPr="000968F4">
        <w:rPr>
          <w:sz w:val="22"/>
          <w:szCs w:val="22"/>
        </w:rPr>
        <w:t>raspoloživim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proračunskim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sredstvima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Općine</w:t>
      </w:r>
      <w:proofErr w:type="spellEnd"/>
      <w:r w:rsidRPr="000968F4">
        <w:rPr>
          <w:sz w:val="22"/>
          <w:szCs w:val="22"/>
        </w:rPr>
        <w:t xml:space="preserve">. </w:t>
      </w:r>
      <w:proofErr w:type="spellStart"/>
      <w:r w:rsidRPr="000968F4">
        <w:rPr>
          <w:sz w:val="22"/>
          <w:szCs w:val="22"/>
        </w:rPr>
        <w:t>Odluku</w:t>
      </w:r>
      <w:proofErr w:type="spellEnd"/>
      <w:r w:rsidRPr="000968F4">
        <w:rPr>
          <w:sz w:val="22"/>
          <w:szCs w:val="22"/>
        </w:rPr>
        <w:t xml:space="preserve"> o </w:t>
      </w:r>
      <w:proofErr w:type="spellStart"/>
      <w:r w:rsidRPr="000968F4">
        <w:rPr>
          <w:sz w:val="22"/>
          <w:szCs w:val="22"/>
        </w:rPr>
        <w:t>odabiru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korisnika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financiranja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programskih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sadržaja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elektroničkih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medija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donosi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općinski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načelnik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prijedlog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Povjerenstva</w:t>
      </w:r>
      <w:proofErr w:type="spellEnd"/>
      <w:r w:rsidRPr="000968F4">
        <w:rPr>
          <w:sz w:val="22"/>
          <w:szCs w:val="22"/>
        </w:rPr>
        <w:t>.</w:t>
      </w:r>
    </w:p>
    <w:p w14:paraId="037A8F01" w14:textId="77777777" w:rsidR="000968F4" w:rsidRPr="000968F4" w:rsidRDefault="000968F4" w:rsidP="00D628F1">
      <w:pPr>
        <w:ind w:firstLine="708"/>
        <w:jc w:val="both"/>
        <w:rPr>
          <w:sz w:val="22"/>
          <w:szCs w:val="22"/>
        </w:rPr>
      </w:pPr>
    </w:p>
    <w:p w14:paraId="70E09232" w14:textId="4268DF42" w:rsidR="00D628F1" w:rsidRPr="000968F4" w:rsidRDefault="00D628F1" w:rsidP="00D628F1">
      <w:pPr>
        <w:jc w:val="both"/>
        <w:rPr>
          <w:b/>
          <w:bCs/>
          <w:sz w:val="22"/>
          <w:szCs w:val="22"/>
          <w:u w:val="single"/>
        </w:rPr>
      </w:pPr>
      <w:r w:rsidRPr="000968F4">
        <w:rPr>
          <w:b/>
          <w:bCs/>
          <w:sz w:val="22"/>
          <w:szCs w:val="22"/>
          <w:u w:val="single"/>
        </w:rPr>
        <w:t xml:space="preserve">REZULTATI JAVNOG POZIVA, PRAVO PRIGOVORA, POTPISIVANJE UGOVORA </w:t>
      </w:r>
    </w:p>
    <w:p w14:paraId="4C49ACBC" w14:textId="77777777" w:rsidR="00D628F1" w:rsidRPr="000968F4" w:rsidRDefault="00D628F1" w:rsidP="00D628F1">
      <w:pPr>
        <w:jc w:val="both"/>
        <w:rPr>
          <w:b/>
          <w:bCs/>
          <w:sz w:val="22"/>
          <w:szCs w:val="22"/>
          <w:u w:val="single"/>
        </w:rPr>
      </w:pPr>
    </w:p>
    <w:p w14:paraId="7B3CE790" w14:textId="77777777" w:rsidR="00D628F1" w:rsidRPr="000968F4" w:rsidRDefault="00D628F1" w:rsidP="00D628F1">
      <w:pPr>
        <w:ind w:firstLine="708"/>
        <w:jc w:val="both"/>
        <w:rPr>
          <w:sz w:val="22"/>
          <w:szCs w:val="22"/>
        </w:rPr>
      </w:pPr>
      <w:proofErr w:type="spellStart"/>
      <w:r w:rsidRPr="000968F4">
        <w:rPr>
          <w:sz w:val="22"/>
          <w:szCs w:val="22"/>
        </w:rPr>
        <w:t>Rezultati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Javnog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poziva</w:t>
      </w:r>
      <w:proofErr w:type="spellEnd"/>
      <w:r w:rsidRPr="000968F4">
        <w:rPr>
          <w:sz w:val="22"/>
          <w:szCs w:val="22"/>
        </w:rPr>
        <w:t xml:space="preserve"> bit </w:t>
      </w:r>
      <w:proofErr w:type="spellStart"/>
      <w:r w:rsidRPr="000968F4">
        <w:rPr>
          <w:sz w:val="22"/>
          <w:szCs w:val="22"/>
        </w:rPr>
        <w:t>će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objavljeni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internetskoj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stranici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Općine</w:t>
      </w:r>
      <w:proofErr w:type="spellEnd"/>
      <w:r w:rsidRPr="000968F4">
        <w:rPr>
          <w:sz w:val="22"/>
          <w:szCs w:val="22"/>
        </w:rPr>
        <w:t xml:space="preserve"> u </w:t>
      </w:r>
      <w:proofErr w:type="spellStart"/>
      <w:r w:rsidRPr="000968F4">
        <w:rPr>
          <w:sz w:val="22"/>
          <w:szCs w:val="22"/>
        </w:rPr>
        <w:t>roku</w:t>
      </w:r>
      <w:proofErr w:type="spellEnd"/>
      <w:r w:rsidRPr="000968F4">
        <w:rPr>
          <w:sz w:val="22"/>
          <w:szCs w:val="22"/>
        </w:rPr>
        <w:t xml:space="preserve"> od 3 dana od dana </w:t>
      </w:r>
      <w:proofErr w:type="spellStart"/>
      <w:r w:rsidRPr="000968F4">
        <w:rPr>
          <w:sz w:val="22"/>
          <w:szCs w:val="22"/>
        </w:rPr>
        <w:t>donošenja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odluke</w:t>
      </w:r>
      <w:proofErr w:type="spellEnd"/>
      <w:r w:rsidRPr="000968F4">
        <w:rPr>
          <w:sz w:val="22"/>
          <w:szCs w:val="22"/>
        </w:rPr>
        <w:t xml:space="preserve"> o </w:t>
      </w:r>
      <w:proofErr w:type="spellStart"/>
      <w:r w:rsidRPr="000968F4">
        <w:rPr>
          <w:sz w:val="22"/>
          <w:szCs w:val="22"/>
        </w:rPr>
        <w:t>odabiru</w:t>
      </w:r>
      <w:proofErr w:type="spellEnd"/>
      <w:r w:rsidRPr="000968F4">
        <w:rPr>
          <w:sz w:val="22"/>
          <w:szCs w:val="22"/>
        </w:rPr>
        <w:t xml:space="preserve">. </w:t>
      </w:r>
    </w:p>
    <w:p w14:paraId="2B94763C" w14:textId="77777777" w:rsidR="00D628F1" w:rsidRPr="000968F4" w:rsidRDefault="00D628F1" w:rsidP="00D628F1">
      <w:pPr>
        <w:ind w:firstLine="708"/>
        <w:jc w:val="both"/>
        <w:rPr>
          <w:sz w:val="22"/>
          <w:szCs w:val="22"/>
        </w:rPr>
      </w:pPr>
      <w:proofErr w:type="spellStart"/>
      <w:r w:rsidRPr="000968F4">
        <w:rPr>
          <w:sz w:val="22"/>
          <w:szCs w:val="22"/>
        </w:rPr>
        <w:t>Nakladnik</w:t>
      </w:r>
      <w:proofErr w:type="spellEnd"/>
      <w:r w:rsidRPr="000968F4">
        <w:rPr>
          <w:sz w:val="22"/>
          <w:szCs w:val="22"/>
        </w:rPr>
        <w:t xml:space="preserve"> koji je </w:t>
      </w:r>
      <w:proofErr w:type="spellStart"/>
      <w:r w:rsidRPr="000968F4">
        <w:rPr>
          <w:sz w:val="22"/>
          <w:szCs w:val="22"/>
        </w:rPr>
        <w:t>sudjelovao</w:t>
      </w:r>
      <w:proofErr w:type="spellEnd"/>
      <w:r w:rsidRPr="000968F4">
        <w:rPr>
          <w:sz w:val="22"/>
          <w:szCs w:val="22"/>
        </w:rPr>
        <w:t xml:space="preserve"> u </w:t>
      </w:r>
      <w:proofErr w:type="spellStart"/>
      <w:r w:rsidRPr="000968F4">
        <w:rPr>
          <w:sz w:val="22"/>
          <w:szCs w:val="22"/>
        </w:rPr>
        <w:t>Javnom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pozivu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može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podnijeti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prigovor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Odluku</w:t>
      </w:r>
      <w:proofErr w:type="spellEnd"/>
      <w:r w:rsidRPr="000968F4">
        <w:rPr>
          <w:sz w:val="22"/>
          <w:szCs w:val="22"/>
        </w:rPr>
        <w:t xml:space="preserve"> o </w:t>
      </w:r>
      <w:proofErr w:type="spellStart"/>
      <w:r w:rsidRPr="000968F4">
        <w:rPr>
          <w:sz w:val="22"/>
          <w:szCs w:val="22"/>
        </w:rPr>
        <w:t>odabiru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korisnika</w:t>
      </w:r>
      <w:proofErr w:type="spellEnd"/>
      <w:r w:rsidRPr="000968F4">
        <w:rPr>
          <w:sz w:val="22"/>
          <w:szCs w:val="22"/>
        </w:rPr>
        <w:t xml:space="preserve">. </w:t>
      </w:r>
      <w:proofErr w:type="spellStart"/>
      <w:r w:rsidRPr="000968F4">
        <w:rPr>
          <w:sz w:val="22"/>
          <w:szCs w:val="22"/>
        </w:rPr>
        <w:t>Prigovor</w:t>
      </w:r>
      <w:proofErr w:type="spellEnd"/>
      <w:r w:rsidRPr="000968F4">
        <w:rPr>
          <w:sz w:val="22"/>
          <w:szCs w:val="22"/>
        </w:rPr>
        <w:t xml:space="preserve"> se </w:t>
      </w:r>
      <w:proofErr w:type="spellStart"/>
      <w:r w:rsidRPr="000968F4">
        <w:rPr>
          <w:sz w:val="22"/>
          <w:szCs w:val="22"/>
        </w:rPr>
        <w:t>podnosi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općinskom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načelniku</w:t>
      </w:r>
      <w:proofErr w:type="spellEnd"/>
      <w:r w:rsidRPr="000968F4">
        <w:rPr>
          <w:sz w:val="22"/>
          <w:szCs w:val="22"/>
        </w:rPr>
        <w:t xml:space="preserve"> u </w:t>
      </w:r>
      <w:proofErr w:type="spellStart"/>
      <w:r w:rsidRPr="000968F4">
        <w:rPr>
          <w:sz w:val="22"/>
          <w:szCs w:val="22"/>
        </w:rPr>
        <w:t>roku</w:t>
      </w:r>
      <w:proofErr w:type="spellEnd"/>
      <w:r w:rsidRPr="000968F4">
        <w:rPr>
          <w:sz w:val="22"/>
          <w:szCs w:val="22"/>
        </w:rPr>
        <w:t xml:space="preserve"> od 8 dana od dana </w:t>
      </w:r>
      <w:proofErr w:type="spellStart"/>
      <w:r w:rsidRPr="000968F4">
        <w:rPr>
          <w:sz w:val="22"/>
          <w:szCs w:val="22"/>
        </w:rPr>
        <w:t>objave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Odluke</w:t>
      </w:r>
      <w:proofErr w:type="spellEnd"/>
      <w:r w:rsidRPr="000968F4">
        <w:rPr>
          <w:sz w:val="22"/>
          <w:szCs w:val="22"/>
        </w:rPr>
        <w:t xml:space="preserve"> o </w:t>
      </w:r>
      <w:proofErr w:type="spellStart"/>
      <w:r w:rsidRPr="000968F4">
        <w:rPr>
          <w:sz w:val="22"/>
          <w:szCs w:val="22"/>
        </w:rPr>
        <w:t>odabiru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korisnika</w:t>
      </w:r>
      <w:proofErr w:type="spellEnd"/>
      <w:r w:rsidRPr="000968F4">
        <w:rPr>
          <w:sz w:val="22"/>
          <w:szCs w:val="22"/>
        </w:rPr>
        <w:t xml:space="preserve">. </w:t>
      </w:r>
    </w:p>
    <w:p w14:paraId="03CC109C" w14:textId="77777777" w:rsidR="00D628F1" w:rsidRPr="000968F4" w:rsidRDefault="00D628F1" w:rsidP="00D628F1">
      <w:pPr>
        <w:ind w:firstLine="708"/>
        <w:jc w:val="both"/>
        <w:rPr>
          <w:sz w:val="22"/>
          <w:szCs w:val="22"/>
        </w:rPr>
      </w:pPr>
      <w:proofErr w:type="spellStart"/>
      <w:r w:rsidRPr="000968F4">
        <w:rPr>
          <w:sz w:val="22"/>
          <w:szCs w:val="22"/>
        </w:rPr>
        <w:t>Nakladnici</w:t>
      </w:r>
      <w:proofErr w:type="spellEnd"/>
      <w:r w:rsidRPr="000968F4">
        <w:rPr>
          <w:sz w:val="22"/>
          <w:szCs w:val="22"/>
        </w:rPr>
        <w:t xml:space="preserve"> koji </w:t>
      </w:r>
      <w:proofErr w:type="spellStart"/>
      <w:r w:rsidRPr="000968F4">
        <w:rPr>
          <w:sz w:val="22"/>
          <w:szCs w:val="22"/>
        </w:rPr>
        <w:t>su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ostvarili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pravo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sklapanje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ugovora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sklopit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će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ugovor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sa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Općinom</w:t>
      </w:r>
      <w:proofErr w:type="spellEnd"/>
      <w:r w:rsidRPr="000968F4">
        <w:rPr>
          <w:sz w:val="22"/>
          <w:szCs w:val="22"/>
        </w:rPr>
        <w:t xml:space="preserve"> u </w:t>
      </w:r>
      <w:proofErr w:type="spellStart"/>
      <w:r w:rsidRPr="000968F4">
        <w:rPr>
          <w:sz w:val="22"/>
          <w:szCs w:val="22"/>
        </w:rPr>
        <w:t>kojem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će</w:t>
      </w:r>
      <w:proofErr w:type="spellEnd"/>
      <w:r w:rsidRPr="000968F4">
        <w:rPr>
          <w:sz w:val="22"/>
          <w:szCs w:val="22"/>
        </w:rPr>
        <w:t xml:space="preserve"> se </w:t>
      </w:r>
      <w:proofErr w:type="spellStart"/>
      <w:r w:rsidRPr="000968F4">
        <w:rPr>
          <w:sz w:val="22"/>
          <w:szCs w:val="22"/>
        </w:rPr>
        <w:t>regulirati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međusobna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prava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obveze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korisnika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financijskih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sredstava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Općine</w:t>
      </w:r>
      <w:proofErr w:type="spellEnd"/>
      <w:r w:rsidRPr="000968F4">
        <w:rPr>
          <w:sz w:val="22"/>
          <w:szCs w:val="22"/>
        </w:rPr>
        <w:t>.</w:t>
      </w:r>
    </w:p>
    <w:p w14:paraId="75DB046F" w14:textId="5F2F3DDC" w:rsidR="00D628F1" w:rsidRPr="000968F4" w:rsidRDefault="00D628F1" w:rsidP="00D628F1">
      <w:pPr>
        <w:ind w:firstLine="708"/>
        <w:jc w:val="both"/>
        <w:rPr>
          <w:sz w:val="22"/>
          <w:szCs w:val="22"/>
        </w:rPr>
      </w:pPr>
      <w:proofErr w:type="spellStart"/>
      <w:r w:rsidRPr="000968F4">
        <w:rPr>
          <w:sz w:val="22"/>
          <w:szCs w:val="22"/>
        </w:rPr>
        <w:t>Zaprimljene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prijave</w:t>
      </w:r>
      <w:proofErr w:type="spellEnd"/>
      <w:r w:rsidRPr="000968F4">
        <w:rPr>
          <w:sz w:val="22"/>
          <w:szCs w:val="22"/>
        </w:rPr>
        <w:t xml:space="preserve"> s </w:t>
      </w:r>
      <w:proofErr w:type="spellStart"/>
      <w:r w:rsidRPr="000968F4">
        <w:rPr>
          <w:sz w:val="22"/>
          <w:szCs w:val="22"/>
        </w:rPr>
        <w:t>pratećom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dokumentacijom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neće</w:t>
      </w:r>
      <w:proofErr w:type="spellEnd"/>
      <w:r w:rsidRPr="000968F4">
        <w:rPr>
          <w:sz w:val="22"/>
          <w:szCs w:val="22"/>
        </w:rPr>
        <w:t xml:space="preserve"> se </w:t>
      </w:r>
      <w:proofErr w:type="spellStart"/>
      <w:r w:rsidRPr="000968F4">
        <w:rPr>
          <w:sz w:val="22"/>
          <w:szCs w:val="22"/>
        </w:rPr>
        <w:t>vraćati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prijaviteljima</w:t>
      </w:r>
      <w:proofErr w:type="spellEnd"/>
      <w:r w:rsidRPr="000968F4">
        <w:rPr>
          <w:sz w:val="22"/>
          <w:szCs w:val="22"/>
        </w:rPr>
        <w:t xml:space="preserve">. </w:t>
      </w:r>
      <w:proofErr w:type="spellStart"/>
      <w:r w:rsidRPr="000968F4">
        <w:rPr>
          <w:sz w:val="22"/>
          <w:szCs w:val="22"/>
        </w:rPr>
        <w:t>Sve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dodatne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informacije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mogu</w:t>
      </w:r>
      <w:proofErr w:type="spellEnd"/>
      <w:r w:rsidRPr="000968F4">
        <w:rPr>
          <w:sz w:val="22"/>
          <w:szCs w:val="22"/>
        </w:rPr>
        <w:t xml:space="preserve"> se </w:t>
      </w:r>
      <w:proofErr w:type="spellStart"/>
      <w:r w:rsidRPr="000968F4">
        <w:rPr>
          <w:sz w:val="22"/>
          <w:szCs w:val="22"/>
        </w:rPr>
        <w:t>dobiti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upitom</w:t>
      </w:r>
      <w:proofErr w:type="spellEnd"/>
      <w:r w:rsidRPr="000968F4">
        <w:rPr>
          <w:sz w:val="22"/>
          <w:szCs w:val="22"/>
        </w:rPr>
        <w:t xml:space="preserve"> </w:t>
      </w:r>
      <w:proofErr w:type="spellStart"/>
      <w:r w:rsidRPr="000968F4">
        <w:rPr>
          <w:sz w:val="22"/>
          <w:szCs w:val="22"/>
        </w:rPr>
        <w:t>na</w:t>
      </w:r>
      <w:proofErr w:type="spellEnd"/>
      <w:r w:rsidRPr="000968F4">
        <w:rPr>
          <w:sz w:val="22"/>
          <w:szCs w:val="22"/>
        </w:rPr>
        <w:t xml:space="preserve"> e-mail </w:t>
      </w:r>
      <w:proofErr w:type="spellStart"/>
      <w:r w:rsidRPr="000968F4">
        <w:rPr>
          <w:sz w:val="22"/>
          <w:szCs w:val="22"/>
        </w:rPr>
        <w:t>adresu</w:t>
      </w:r>
      <w:proofErr w:type="spellEnd"/>
      <w:r w:rsidRPr="000968F4">
        <w:rPr>
          <w:sz w:val="22"/>
          <w:szCs w:val="22"/>
        </w:rPr>
        <w:t xml:space="preserve"> </w:t>
      </w:r>
      <w:hyperlink r:id="rId13" w:history="1">
        <w:r w:rsidRPr="000968F4">
          <w:rPr>
            <w:rStyle w:val="Hiperveza"/>
            <w:sz w:val="22"/>
            <w:szCs w:val="22"/>
          </w:rPr>
          <w:t>financije@svetimartin.hr</w:t>
        </w:r>
      </w:hyperlink>
      <w:r w:rsidRPr="000968F4">
        <w:rPr>
          <w:sz w:val="22"/>
          <w:szCs w:val="22"/>
        </w:rPr>
        <w:t>.</w:t>
      </w:r>
    </w:p>
    <w:p w14:paraId="052DA69D" w14:textId="435D8690" w:rsidR="006B7B20" w:rsidRDefault="006B7B20" w:rsidP="00CF05D5">
      <w:pPr>
        <w:jc w:val="both"/>
        <w:rPr>
          <w:lang w:val="hr-HR"/>
        </w:rPr>
      </w:pPr>
    </w:p>
    <w:p w14:paraId="25E111BB" w14:textId="77777777" w:rsidR="006B7B20" w:rsidRPr="00D1044D" w:rsidRDefault="006B7B20" w:rsidP="00CF05D5">
      <w:pPr>
        <w:jc w:val="both"/>
        <w:rPr>
          <w:lang w:val="hr-HR"/>
        </w:rPr>
      </w:pPr>
    </w:p>
    <w:p w14:paraId="5F35A1C1" w14:textId="77683254" w:rsidR="00C44025" w:rsidRDefault="00353EEA" w:rsidP="00F552FD">
      <w:pPr>
        <w:ind w:left="5040"/>
        <w:jc w:val="center"/>
        <w:rPr>
          <w:b/>
          <w:lang w:val="hr-HR"/>
        </w:rPr>
      </w:pPr>
      <w:r>
        <w:rPr>
          <w:b/>
          <w:lang w:val="hr-HR"/>
        </w:rPr>
        <w:t>OPĆINSKI NAČELNIK</w:t>
      </w:r>
    </w:p>
    <w:p w14:paraId="4CE21CF8" w14:textId="2A1048CE" w:rsidR="00B22421" w:rsidRPr="00C8739D" w:rsidRDefault="009C158A" w:rsidP="000968F4">
      <w:pPr>
        <w:ind w:left="5040"/>
        <w:jc w:val="center"/>
        <w:rPr>
          <w:b/>
          <w:lang w:val="hr-HR"/>
        </w:rPr>
      </w:pPr>
      <w:r>
        <w:rPr>
          <w:b/>
          <w:lang w:val="hr-HR"/>
        </w:rPr>
        <w:t xml:space="preserve">Martin </w:t>
      </w:r>
      <w:proofErr w:type="spellStart"/>
      <w:r>
        <w:rPr>
          <w:b/>
          <w:lang w:val="hr-HR"/>
        </w:rPr>
        <w:t>Srša</w:t>
      </w:r>
      <w:proofErr w:type="spellEnd"/>
    </w:p>
    <w:sectPr w:rsidR="00B22421" w:rsidRPr="00C8739D" w:rsidSect="0088790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68337" w14:textId="77777777" w:rsidR="00B30529" w:rsidRDefault="00B30529" w:rsidP="004A758D">
      <w:r>
        <w:separator/>
      </w:r>
    </w:p>
  </w:endnote>
  <w:endnote w:type="continuationSeparator" w:id="0">
    <w:p w14:paraId="3A8C1B52" w14:textId="77777777" w:rsidR="00B30529" w:rsidRDefault="00B30529" w:rsidP="004A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0AD1" w14:textId="77777777" w:rsidR="00B30529" w:rsidRDefault="00B30529" w:rsidP="004A758D">
      <w:r>
        <w:separator/>
      </w:r>
    </w:p>
  </w:footnote>
  <w:footnote w:type="continuationSeparator" w:id="0">
    <w:p w14:paraId="19F3A6B8" w14:textId="77777777" w:rsidR="00B30529" w:rsidRDefault="00B30529" w:rsidP="004A7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9543B"/>
    <w:multiLevelType w:val="hybridMultilevel"/>
    <w:tmpl w:val="EB442F8A"/>
    <w:lvl w:ilvl="0" w:tplc="0924182E">
      <w:start w:val="14"/>
      <w:numFmt w:val="bullet"/>
      <w:lvlText w:val="–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3C4C0159"/>
    <w:multiLevelType w:val="hybridMultilevel"/>
    <w:tmpl w:val="5E2E6746"/>
    <w:lvl w:ilvl="0" w:tplc="CA1C0C4E">
      <w:start w:val="1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43060F0F"/>
    <w:multiLevelType w:val="hybridMultilevel"/>
    <w:tmpl w:val="CFD0FC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D321B"/>
    <w:multiLevelType w:val="hybridMultilevel"/>
    <w:tmpl w:val="5E2E7D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63334"/>
    <w:multiLevelType w:val="hybridMultilevel"/>
    <w:tmpl w:val="8BAA6D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792094">
    <w:abstractNumId w:val="0"/>
  </w:num>
  <w:num w:numId="2" w16cid:durableId="1170635921">
    <w:abstractNumId w:val="1"/>
  </w:num>
  <w:num w:numId="3" w16cid:durableId="2017682985">
    <w:abstractNumId w:val="2"/>
  </w:num>
  <w:num w:numId="4" w16cid:durableId="528950781">
    <w:abstractNumId w:val="4"/>
  </w:num>
  <w:num w:numId="5" w16cid:durableId="1565793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5D5"/>
    <w:rsid w:val="00015C3E"/>
    <w:rsid w:val="000216AB"/>
    <w:rsid w:val="0002467F"/>
    <w:rsid w:val="000377A4"/>
    <w:rsid w:val="00062926"/>
    <w:rsid w:val="000968F4"/>
    <w:rsid w:val="000D1A43"/>
    <w:rsid w:val="000D6405"/>
    <w:rsid w:val="000E60D8"/>
    <w:rsid w:val="00121C6C"/>
    <w:rsid w:val="001258B7"/>
    <w:rsid w:val="00140F94"/>
    <w:rsid w:val="0014223B"/>
    <w:rsid w:val="00167DF3"/>
    <w:rsid w:val="001861F3"/>
    <w:rsid w:val="001B26CB"/>
    <w:rsid w:val="001D322F"/>
    <w:rsid w:val="00204776"/>
    <w:rsid w:val="00245EFB"/>
    <w:rsid w:val="0028072C"/>
    <w:rsid w:val="0028304D"/>
    <w:rsid w:val="002921E9"/>
    <w:rsid w:val="00305449"/>
    <w:rsid w:val="0031260C"/>
    <w:rsid w:val="00322A04"/>
    <w:rsid w:val="00353EEA"/>
    <w:rsid w:val="0036727F"/>
    <w:rsid w:val="00395CC9"/>
    <w:rsid w:val="003B0F83"/>
    <w:rsid w:val="003C2A3D"/>
    <w:rsid w:val="003E6758"/>
    <w:rsid w:val="003E748F"/>
    <w:rsid w:val="004228C5"/>
    <w:rsid w:val="00425953"/>
    <w:rsid w:val="00441EE7"/>
    <w:rsid w:val="0044204F"/>
    <w:rsid w:val="00483599"/>
    <w:rsid w:val="0049738F"/>
    <w:rsid w:val="004A758D"/>
    <w:rsid w:val="004D1EC5"/>
    <w:rsid w:val="0052335F"/>
    <w:rsid w:val="00543BAD"/>
    <w:rsid w:val="00560498"/>
    <w:rsid w:val="005838DF"/>
    <w:rsid w:val="00616B9B"/>
    <w:rsid w:val="006667D0"/>
    <w:rsid w:val="0068674F"/>
    <w:rsid w:val="006A1532"/>
    <w:rsid w:val="006B7B20"/>
    <w:rsid w:val="006C11AF"/>
    <w:rsid w:val="00733336"/>
    <w:rsid w:val="00783C96"/>
    <w:rsid w:val="007C0E69"/>
    <w:rsid w:val="007E0435"/>
    <w:rsid w:val="007E2BAF"/>
    <w:rsid w:val="007E65B3"/>
    <w:rsid w:val="007E6BF4"/>
    <w:rsid w:val="007F31F3"/>
    <w:rsid w:val="007F49A2"/>
    <w:rsid w:val="008011C6"/>
    <w:rsid w:val="00802025"/>
    <w:rsid w:val="008445D5"/>
    <w:rsid w:val="00857604"/>
    <w:rsid w:val="00864467"/>
    <w:rsid w:val="00872CA2"/>
    <w:rsid w:val="00884125"/>
    <w:rsid w:val="00887902"/>
    <w:rsid w:val="008B6C07"/>
    <w:rsid w:val="008E1383"/>
    <w:rsid w:val="008E42DB"/>
    <w:rsid w:val="008F71B4"/>
    <w:rsid w:val="00932F8E"/>
    <w:rsid w:val="0094766E"/>
    <w:rsid w:val="00983176"/>
    <w:rsid w:val="009A6833"/>
    <w:rsid w:val="009A7487"/>
    <w:rsid w:val="009C158A"/>
    <w:rsid w:val="009C2BCA"/>
    <w:rsid w:val="009E39F3"/>
    <w:rsid w:val="00A10CAF"/>
    <w:rsid w:val="00A423CF"/>
    <w:rsid w:val="00A66619"/>
    <w:rsid w:val="00A752E7"/>
    <w:rsid w:val="00A9367A"/>
    <w:rsid w:val="00AC114B"/>
    <w:rsid w:val="00AD13DE"/>
    <w:rsid w:val="00AD1B72"/>
    <w:rsid w:val="00AD27D4"/>
    <w:rsid w:val="00AF0709"/>
    <w:rsid w:val="00B22421"/>
    <w:rsid w:val="00B30529"/>
    <w:rsid w:val="00B93390"/>
    <w:rsid w:val="00BD3770"/>
    <w:rsid w:val="00BE047B"/>
    <w:rsid w:val="00C01D03"/>
    <w:rsid w:val="00C347DF"/>
    <w:rsid w:val="00C44025"/>
    <w:rsid w:val="00C7018F"/>
    <w:rsid w:val="00C8739D"/>
    <w:rsid w:val="00CC6F4E"/>
    <w:rsid w:val="00CF05D5"/>
    <w:rsid w:val="00D1044D"/>
    <w:rsid w:val="00D14EBE"/>
    <w:rsid w:val="00D204CC"/>
    <w:rsid w:val="00D628F1"/>
    <w:rsid w:val="00DA6467"/>
    <w:rsid w:val="00E032AE"/>
    <w:rsid w:val="00E10135"/>
    <w:rsid w:val="00E21F9F"/>
    <w:rsid w:val="00E42289"/>
    <w:rsid w:val="00E50E68"/>
    <w:rsid w:val="00E6076A"/>
    <w:rsid w:val="00E700B6"/>
    <w:rsid w:val="00E81D8D"/>
    <w:rsid w:val="00EB0197"/>
    <w:rsid w:val="00EC3A05"/>
    <w:rsid w:val="00EE4A48"/>
    <w:rsid w:val="00EF35F8"/>
    <w:rsid w:val="00F40BE2"/>
    <w:rsid w:val="00F468DA"/>
    <w:rsid w:val="00F552FD"/>
    <w:rsid w:val="00F6745B"/>
    <w:rsid w:val="00F7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23E9657"/>
  <w15:chartTrackingRefBased/>
  <w15:docId w15:val="{EDC4C977-91E9-44C4-8D19-EB050430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532"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7487"/>
    <w:pPr>
      <w:ind w:left="720"/>
      <w:contextualSpacing/>
    </w:pPr>
  </w:style>
  <w:style w:type="paragraph" w:styleId="Zaglavlje">
    <w:name w:val="header"/>
    <w:basedOn w:val="Normal"/>
    <w:link w:val="ZaglavljeChar"/>
    <w:rsid w:val="004A758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A758D"/>
    <w:rPr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rsid w:val="004A758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A758D"/>
    <w:rPr>
      <w:sz w:val="24"/>
      <w:szCs w:val="24"/>
      <w:lang w:val="en-GB" w:eastAsia="en-US"/>
    </w:rPr>
  </w:style>
  <w:style w:type="paragraph" w:customStyle="1" w:styleId="Default">
    <w:name w:val="Default"/>
    <w:rsid w:val="009A683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Istaknuto">
    <w:name w:val="Emphasis"/>
    <w:qFormat/>
    <w:rsid w:val="009A6833"/>
    <w:rPr>
      <w:i/>
      <w:iCs/>
    </w:rPr>
  </w:style>
  <w:style w:type="character" w:styleId="Naglaeno">
    <w:name w:val="Strong"/>
    <w:basedOn w:val="Zadanifontodlomka"/>
    <w:uiPriority w:val="22"/>
    <w:qFormat/>
    <w:rsid w:val="006B7B20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6B7B2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6B7B2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StandardWeb">
    <w:name w:val="Normal (Web)"/>
    <w:basedOn w:val="Normal"/>
    <w:uiPriority w:val="99"/>
    <w:unhideWhenUsed/>
    <w:rsid w:val="006B7B20"/>
    <w:pPr>
      <w:spacing w:before="100" w:beforeAutospacing="1" w:after="100" w:afterAutospacing="1"/>
    </w:pPr>
    <w:rPr>
      <w:lang w:val="hr-HR" w:eastAsia="hr-HR"/>
    </w:rPr>
  </w:style>
  <w:style w:type="character" w:styleId="Hiperveza">
    <w:name w:val="Hyperlink"/>
    <w:basedOn w:val="Zadanifontodlomka"/>
    <w:rsid w:val="00D628F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62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5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financije@svetimartin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pcina.svetimartin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4E787D7-3D9F-49E7-8CFA-C5255DCB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912</Words>
  <Characters>5205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 343-01/13-01/06</vt:lpstr>
      <vt:lpstr>Klasa: 343-01/13-01/06</vt:lpstr>
    </vt:vector>
  </TitlesOfParts>
  <Company>MMPI-MINT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343-01/13-01/06</dc:title>
  <dc:subject/>
  <dc:creator>vmegla</dc:creator>
  <cp:keywords/>
  <cp:lastModifiedBy>admin</cp:lastModifiedBy>
  <cp:revision>4</cp:revision>
  <cp:lastPrinted>2026-04-23T07:38:00Z</cp:lastPrinted>
  <dcterms:created xsi:type="dcterms:W3CDTF">2026-04-23T07:35:00Z</dcterms:created>
  <dcterms:modified xsi:type="dcterms:W3CDTF">2026-04-23T07:38:00Z</dcterms:modified>
</cp:coreProperties>
</file>